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96C" w:rsidRPr="00102264" w:rsidRDefault="00CE396C" w:rsidP="00CE396C">
      <w:pPr>
        <w:shd w:val="clear" w:color="auto" w:fill="FFFFFF"/>
        <w:spacing w:line="206" w:lineRule="exact"/>
        <w:ind w:left="173"/>
        <w:jc w:val="center"/>
        <w:rPr>
          <w:b/>
        </w:rPr>
      </w:pPr>
      <w:r w:rsidRPr="00102264">
        <w:rPr>
          <w:b/>
          <w:color w:val="000000"/>
        </w:rPr>
        <w:t>УПРАВЛЕНИЕ ОБРАЗОВАНИЯ АДМИНИСТРАЦИИ МУНИЦИПАЛЬНОГО ОБРАЗОВАНИЯ ГОРОД АРМАВИР</w:t>
      </w:r>
    </w:p>
    <w:p w:rsidR="00CE396C" w:rsidRPr="00102264" w:rsidRDefault="00CE396C" w:rsidP="00CE396C">
      <w:pPr>
        <w:shd w:val="clear" w:color="auto" w:fill="FFFFFF"/>
        <w:spacing w:line="206" w:lineRule="exact"/>
        <w:ind w:left="178"/>
        <w:jc w:val="center"/>
        <w:rPr>
          <w:b/>
        </w:rPr>
      </w:pPr>
      <w:r w:rsidRPr="00102264">
        <w:rPr>
          <w:b/>
          <w:color w:val="000000"/>
          <w:spacing w:val="-1"/>
        </w:rPr>
        <w:t>МУНИЦИПАЛЬНОЕ БЮДЖЕТНОЕ   УЧРЕЖДЕНИЕ ДОПОЛНИТЕЛЬНОГО ОБРАЗОВАНИЯ</w:t>
      </w:r>
    </w:p>
    <w:p w:rsidR="00CE396C" w:rsidRPr="00102264" w:rsidRDefault="00CE396C" w:rsidP="00CE396C">
      <w:pPr>
        <w:shd w:val="clear" w:color="auto" w:fill="FFFFFF"/>
        <w:spacing w:after="408" w:line="206" w:lineRule="exact"/>
        <w:ind w:left="173"/>
        <w:jc w:val="center"/>
        <w:rPr>
          <w:b/>
        </w:rPr>
      </w:pPr>
      <w:r w:rsidRPr="00102264">
        <w:rPr>
          <w:b/>
          <w:color w:val="000000"/>
        </w:rPr>
        <w:t xml:space="preserve">     ЦЕНТР  </w:t>
      </w:r>
      <w:r w:rsidRPr="00102264">
        <w:rPr>
          <w:b/>
        </w:rPr>
        <w:t xml:space="preserve">ДЕТСКОГО (ЮНОШЕСКОГО) </w:t>
      </w:r>
      <w:r w:rsidRPr="00102264">
        <w:rPr>
          <w:b/>
          <w:color w:val="000000"/>
        </w:rPr>
        <w:t xml:space="preserve"> НАУЧНО-ТЕХНИЧЕСКОГО ТВОРЧЕСТВА</w:t>
      </w:r>
    </w:p>
    <w:p w:rsidR="00CE396C" w:rsidRDefault="00CE396C" w:rsidP="00CE396C">
      <w:pPr>
        <w:shd w:val="clear" w:color="auto" w:fill="FFFFFF"/>
        <w:jc w:val="right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Pr="002C71D3" w:rsidRDefault="00CE396C" w:rsidP="002C71D3">
      <w:pPr>
        <w:shd w:val="clear" w:color="auto" w:fill="FFFFFF"/>
        <w:jc w:val="center"/>
        <w:rPr>
          <w:rFonts w:ascii="Monotype Corsiva" w:eastAsia="Times New Roman" w:hAnsi="Monotype Corsiva"/>
          <w:b/>
          <w:color w:val="000000"/>
          <w:spacing w:val="-2"/>
          <w:sz w:val="72"/>
          <w:szCs w:val="72"/>
        </w:rPr>
      </w:pPr>
      <w:proofErr w:type="spellStart"/>
      <w:r w:rsidRPr="002C71D3">
        <w:rPr>
          <w:rFonts w:ascii="Monotype Corsiva" w:eastAsia="Times New Roman" w:hAnsi="Monotype Corsiva"/>
          <w:b/>
          <w:color w:val="000000"/>
          <w:spacing w:val="-2"/>
          <w:sz w:val="72"/>
          <w:szCs w:val="72"/>
        </w:rPr>
        <w:t>Валеология</w:t>
      </w:r>
      <w:proofErr w:type="spellEnd"/>
    </w:p>
    <w:p w:rsidR="002C71D3" w:rsidRPr="002C71D3" w:rsidRDefault="002C71D3" w:rsidP="002C71D3">
      <w:pPr>
        <w:shd w:val="clear" w:color="auto" w:fill="FFFFFF"/>
        <w:jc w:val="center"/>
        <w:rPr>
          <w:rFonts w:ascii="Monotype Corsiva" w:eastAsia="Times New Roman" w:hAnsi="Monotype Corsiva"/>
          <w:b/>
          <w:color w:val="000000"/>
          <w:spacing w:val="-2"/>
          <w:sz w:val="36"/>
          <w:szCs w:val="36"/>
        </w:rPr>
      </w:pPr>
      <w:r w:rsidRPr="002C71D3">
        <w:rPr>
          <w:rFonts w:ascii="Monotype Corsiva" w:eastAsia="Times New Roman" w:hAnsi="Monotype Corsiva"/>
          <w:b/>
          <w:color w:val="000000"/>
          <w:spacing w:val="-2"/>
          <w:sz w:val="36"/>
          <w:szCs w:val="36"/>
        </w:rPr>
        <w:t>Методическая разработка</w:t>
      </w:r>
    </w:p>
    <w:p w:rsidR="00CE396C" w:rsidRPr="002C71D3" w:rsidRDefault="00CE396C" w:rsidP="002C71D3">
      <w:pPr>
        <w:shd w:val="clear" w:color="auto" w:fill="FFFFFF"/>
        <w:jc w:val="center"/>
        <w:rPr>
          <w:rFonts w:ascii="Monotype Corsiva" w:eastAsia="Times New Roman" w:hAnsi="Monotype Corsiva"/>
          <w:b/>
          <w:color w:val="000000"/>
          <w:spacing w:val="-2"/>
          <w:sz w:val="40"/>
          <w:szCs w:val="40"/>
        </w:rPr>
      </w:pPr>
    </w:p>
    <w:p w:rsidR="00CE396C" w:rsidRDefault="00CE396C" w:rsidP="002C71D3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Pr="00FC1148" w:rsidRDefault="00CE396C" w:rsidP="00CE396C">
      <w:pPr>
        <w:shd w:val="clear" w:color="auto" w:fill="FFFFFF"/>
        <w:jc w:val="right"/>
        <w:rPr>
          <w:b/>
          <w:sz w:val="28"/>
          <w:szCs w:val="28"/>
        </w:rPr>
      </w:pPr>
      <w:r w:rsidRPr="00FC1148">
        <w:rPr>
          <w:b/>
          <w:sz w:val="28"/>
          <w:szCs w:val="28"/>
        </w:rPr>
        <w:t xml:space="preserve">Составил: Курганская Татьяна Владимировна, </w:t>
      </w:r>
    </w:p>
    <w:p w:rsidR="00CE396C" w:rsidRPr="00FC1148" w:rsidRDefault="00CE396C" w:rsidP="00CE396C">
      <w:pPr>
        <w:shd w:val="clear" w:color="auto" w:fill="FFFFFF"/>
        <w:jc w:val="right"/>
        <w:rPr>
          <w:rFonts w:eastAsia="Times New Roman"/>
          <w:b/>
          <w:color w:val="000000"/>
          <w:spacing w:val="-2"/>
          <w:sz w:val="28"/>
          <w:szCs w:val="28"/>
        </w:rPr>
      </w:pPr>
      <w:r w:rsidRPr="00FC1148">
        <w:rPr>
          <w:b/>
          <w:sz w:val="28"/>
          <w:szCs w:val="28"/>
        </w:rPr>
        <w:t>педагог дополнительного образования</w:t>
      </w: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Pr="00EA4CFE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  <w:r>
        <w:rPr>
          <w:rFonts w:eastAsia="Times New Roman"/>
          <w:b/>
          <w:color w:val="000000"/>
          <w:spacing w:val="-2"/>
          <w:sz w:val="28"/>
          <w:szCs w:val="28"/>
        </w:rPr>
        <w:t>2022 г</w:t>
      </w: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CE396C" w:rsidRDefault="00CE396C" w:rsidP="00CE396C">
      <w:pPr>
        <w:shd w:val="clear" w:color="auto" w:fill="FFFFFF"/>
        <w:jc w:val="center"/>
        <w:rPr>
          <w:rFonts w:eastAsia="Times New Roman"/>
          <w:b/>
          <w:color w:val="000000"/>
          <w:spacing w:val="-2"/>
          <w:sz w:val="28"/>
          <w:szCs w:val="28"/>
        </w:rPr>
      </w:pPr>
    </w:p>
    <w:p w:rsidR="00101A93" w:rsidRDefault="002A19C8" w:rsidP="00101A93">
      <w:pPr>
        <w:shd w:val="clear" w:color="auto" w:fill="FFFFFF"/>
        <w:spacing w:before="302" w:line="322" w:lineRule="exact"/>
        <w:ind w:left="2837"/>
        <w:rPr>
          <w:rFonts w:eastAsia="Times New Roman"/>
          <w:b/>
          <w:bCs/>
          <w:iCs/>
          <w:color w:val="000000"/>
          <w:spacing w:val="2"/>
          <w:sz w:val="28"/>
          <w:szCs w:val="28"/>
        </w:rPr>
      </w:pPr>
      <w:r>
        <w:rPr>
          <w:rFonts w:eastAsia="Times New Roman"/>
          <w:b/>
          <w:bCs/>
          <w:iCs/>
          <w:noProof/>
          <w:color w:val="000000"/>
          <w:spacing w:val="2"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-1312555</wp:posOffset>
            </wp:positionH>
            <wp:positionV relativeFrom="paragraph">
              <wp:posOffset>-737871</wp:posOffset>
            </wp:positionV>
            <wp:extent cx="7607310" cy="1046797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ц. Валеология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588" cy="10468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A93" w:rsidRPr="007E6557">
        <w:rPr>
          <w:rFonts w:eastAsia="Times New Roman"/>
          <w:b/>
          <w:bCs/>
          <w:iCs/>
          <w:color w:val="000000"/>
          <w:spacing w:val="2"/>
          <w:sz w:val="28"/>
          <w:szCs w:val="28"/>
        </w:rPr>
        <w:t>ВАЛЕОЛОГИЯ</w:t>
      </w:r>
    </w:p>
    <w:p w:rsidR="00101A93" w:rsidRPr="007E6557" w:rsidRDefault="002A19C8" w:rsidP="00101A93">
      <w:pPr>
        <w:shd w:val="clear" w:color="auto" w:fill="FFFFFF"/>
        <w:spacing w:before="302" w:line="322" w:lineRule="exact"/>
        <w:ind w:left="2837"/>
      </w:pPr>
      <w:bookmarkStart w:id="0" w:name="_GoBack"/>
      <w:r>
        <w:rPr>
          <w:rFonts w:eastAsia="Times New Roman"/>
          <w:b/>
          <w:bCs/>
          <w:iCs/>
          <w:noProof/>
          <w:color w:val="000000"/>
          <w:spacing w:val="2"/>
          <w:sz w:val="28"/>
          <w:szCs w:val="28"/>
        </w:rPr>
        <w:lastRenderedPageBreak/>
        <w:drawing>
          <wp:anchor distT="0" distB="0" distL="114300" distR="114300" simplePos="0" relativeHeight="251676672" behindDoc="0" locked="0" layoutInCell="1" allowOverlap="1" wp14:anchorId="21D873B3" wp14:editId="07DB5F0A">
            <wp:simplePos x="0" y="0"/>
            <wp:positionH relativeFrom="column">
              <wp:posOffset>-1346591</wp:posOffset>
            </wp:positionH>
            <wp:positionV relativeFrom="paragraph">
              <wp:posOffset>-737870</wp:posOffset>
            </wp:positionV>
            <wp:extent cx="7288756" cy="1002982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ц. Вал.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898" cy="1003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20979" w:rsidRPr="00101A93" w:rsidRDefault="00F71198">
      <w:pPr>
        <w:shd w:val="clear" w:color="auto" w:fill="FFFFFF"/>
        <w:spacing w:line="326" w:lineRule="exact"/>
        <w:ind w:left="710" w:right="3629"/>
      </w:pPr>
      <w:r w:rsidRPr="00101A93">
        <w:rPr>
          <w:bCs/>
          <w:iCs/>
          <w:color w:val="000000"/>
          <w:spacing w:val="2"/>
          <w:sz w:val="28"/>
          <w:szCs w:val="28"/>
        </w:rPr>
        <w:lastRenderedPageBreak/>
        <w:t>1.</w:t>
      </w:r>
      <w:r w:rsidRPr="00101A93">
        <w:rPr>
          <w:rFonts w:eastAsia="Times New Roman"/>
          <w:bCs/>
          <w:iCs/>
          <w:color w:val="000000"/>
          <w:spacing w:val="2"/>
          <w:sz w:val="28"/>
          <w:szCs w:val="28"/>
        </w:rPr>
        <w:t xml:space="preserve">Понятие </w:t>
      </w:r>
      <w:proofErr w:type="gramStart"/>
      <w:r w:rsidRPr="00101A93">
        <w:rPr>
          <w:rFonts w:eastAsia="Times New Roman"/>
          <w:bCs/>
          <w:iCs/>
          <w:color w:val="000000"/>
          <w:spacing w:val="2"/>
          <w:sz w:val="28"/>
          <w:szCs w:val="28"/>
        </w:rPr>
        <w:t xml:space="preserve">   «</w:t>
      </w:r>
      <w:proofErr w:type="spellStart"/>
      <w:proofErr w:type="gramEnd"/>
      <w:r w:rsidRPr="00101A93">
        <w:rPr>
          <w:rFonts w:eastAsia="Times New Roman"/>
          <w:bCs/>
          <w:iCs/>
          <w:color w:val="000000"/>
          <w:spacing w:val="2"/>
          <w:sz w:val="28"/>
          <w:szCs w:val="28"/>
        </w:rPr>
        <w:t>В</w:t>
      </w:r>
      <w:r w:rsidR="00101A93">
        <w:rPr>
          <w:rFonts w:eastAsia="Times New Roman"/>
          <w:bCs/>
          <w:iCs/>
          <w:color w:val="000000"/>
          <w:spacing w:val="2"/>
          <w:sz w:val="28"/>
          <w:szCs w:val="28"/>
        </w:rPr>
        <w:t>алеология</w:t>
      </w:r>
      <w:proofErr w:type="spellEnd"/>
      <w:r w:rsidR="00101A93">
        <w:rPr>
          <w:rFonts w:eastAsia="Times New Roman"/>
          <w:bCs/>
          <w:iCs/>
          <w:color w:val="000000"/>
          <w:spacing w:val="2"/>
          <w:sz w:val="28"/>
          <w:szCs w:val="28"/>
        </w:rPr>
        <w:t xml:space="preserve"> </w:t>
      </w:r>
      <w:r w:rsidRPr="00101A93">
        <w:rPr>
          <w:rFonts w:eastAsia="Times New Roman"/>
          <w:bCs/>
          <w:iCs/>
          <w:color w:val="000000"/>
          <w:spacing w:val="2"/>
          <w:sz w:val="28"/>
          <w:szCs w:val="28"/>
        </w:rPr>
        <w:t xml:space="preserve">» </w:t>
      </w:r>
      <w:r w:rsidRPr="00101A93">
        <w:rPr>
          <w:rFonts w:eastAsia="Times New Roman"/>
          <w:bCs/>
          <w:iCs/>
          <w:color w:val="000000"/>
          <w:spacing w:val="1"/>
          <w:sz w:val="28"/>
          <w:szCs w:val="28"/>
        </w:rPr>
        <w:t xml:space="preserve">2.Физкультминутки на занятиях </w:t>
      </w:r>
      <w:r w:rsidRPr="00101A93">
        <w:rPr>
          <w:rFonts w:eastAsia="Times New Roman"/>
          <w:bCs/>
          <w:iCs/>
          <w:color w:val="000000"/>
          <w:spacing w:val="-1"/>
          <w:sz w:val="28"/>
          <w:szCs w:val="28"/>
        </w:rPr>
        <w:t xml:space="preserve">3.Профилактика нарушений осанки </w:t>
      </w:r>
      <w:r w:rsidRPr="00101A93">
        <w:rPr>
          <w:rFonts w:eastAsia="Times New Roman"/>
          <w:bCs/>
          <w:iCs/>
          <w:color w:val="000000"/>
          <w:sz w:val="28"/>
          <w:szCs w:val="28"/>
        </w:rPr>
        <w:t>4.Личная гигиена</w:t>
      </w:r>
    </w:p>
    <w:p w:rsidR="00101A93" w:rsidRPr="007E6557" w:rsidRDefault="00101A93">
      <w:pPr>
        <w:shd w:val="clear" w:color="auto" w:fill="FFFFFF"/>
        <w:spacing w:before="302" w:line="322" w:lineRule="exact"/>
        <w:ind w:left="2837"/>
      </w:pPr>
      <w:r>
        <w:rPr>
          <w:rFonts w:eastAsia="Times New Roman"/>
          <w:b/>
          <w:bCs/>
          <w:iCs/>
          <w:color w:val="000000"/>
          <w:spacing w:val="2"/>
          <w:sz w:val="28"/>
          <w:szCs w:val="28"/>
        </w:rPr>
        <w:t xml:space="preserve"> </w:t>
      </w:r>
    </w:p>
    <w:p w:rsidR="00A20979" w:rsidRPr="007E6557" w:rsidRDefault="00F71198">
      <w:pPr>
        <w:shd w:val="clear" w:color="auto" w:fill="FFFFFF"/>
        <w:spacing w:line="322" w:lineRule="exact"/>
        <w:ind w:firstLine="725"/>
      </w:pPr>
      <w:r w:rsidRPr="007E6557">
        <w:rPr>
          <w:rFonts w:eastAsia="Times New Roman"/>
          <w:iCs/>
          <w:color w:val="000000"/>
          <w:spacing w:val="-2"/>
          <w:sz w:val="28"/>
          <w:szCs w:val="28"/>
        </w:rPr>
        <w:t xml:space="preserve">«Чтобы быть здоровым, нужны собственные усилия, постоянные и </w:t>
      </w: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 xml:space="preserve">значительные. Заменить их нельзя ничем» - говорил академик Николай Амосов. Какая же наука сегодня может указать нужное направление </w:t>
      </w:r>
      <w:r w:rsidRPr="007E6557">
        <w:rPr>
          <w:rFonts w:eastAsia="Times New Roman"/>
          <w:iCs/>
          <w:color w:val="000000"/>
          <w:spacing w:val="3"/>
          <w:sz w:val="28"/>
          <w:szCs w:val="28"/>
        </w:rPr>
        <w:t xml:space="preserve">«собственным усилиям»? Это </w:t>
      </w:r>
      <w:r w:rsidRPr="00CE396C">
        <w:rPr>
          <w:rFonts w:eastAsia="Times New Roman"/>
          <w:iCs/>
          <w:color w:val="000000"/>
          <w:spacing w:val="3"/>
          <w:sz w:val="28"/>
          <w:szCs w:val="28"/>
        </w:rPr>
        <w:t xml:space="preserve">в </w:t>
      </w:r>
      <w:r w:rsidRPr="00CE396C">
        <w:rPr>
          <w:rFonts w:eastAsia="Times New Roman"/>
          <w:bCs/>
          <w:iCs/>
          <w:color w:val="000000"/>
          <w:spacing w:val="3"/>
          <w:sz w:val="28"/>
          <w:szCs w:val="28"/>
        </w:rPr>
        <w:t>а</w:t>
      </w:r>
      <w:r w:rsidR="00FE6AD3">
        <w:rPr>
          <w:rFonts w:eastAsia="Times New Roman"/>
          <w:bCs/>
          <w:iCs/>
          <w:color w:val="000000"/>
          <w:spacing w:val="3"/>
          <w:sz w:val="28"/>
          <w:szCs w:val="28"/>
        </w:rPr>
        <w:t xml:space="preserve"> </w:t>
      </w:r>
      <w:r w:rsidRPr="00CE396C">
        <w:rPr>
          <w:rFonts w:eastAsia="Times New Roman"/>
          <w:bCs/>
          <w:iCs/>
          <w:color w:val="000000"/>
          <w:spacing w:val="3"/>
          <w:sz w:val="28"/>
          <w:szCs w:val="28"/>
        </w:rPr>
        <w:t xml:space="preserve">л е о л о </w:t>
      </w:r>
      <w:r w:rsidRPr="00CE396C">
        <w:rPr>
          <w:rFonts w:eastAsia="Times New Roman"/>
          <w:iCs/>
          <w:color w:val="000000"/>
          <w:spacing w:val="3"/>
          <w:sz w:val="28"/>
          <w:szCs w:val="28"/>
        </w:rPr>
        <w:t xml:space="preserve">г </w:t>
      </w:r>
      <w:r w:rsidRPr="00CE396C">
        <w:rPr>
          <w:rFonts w:eastAsia="Times New Roman"/>
          <w:bCs/>
          <w:iCs/>
          <w:color w:val="000000"/>
          <w:spacing w:val="3"/>
          <w:sz w:val="28"/>
          <w:szCs w:val="28"/>
        </w:rPr>
        <w:t>и я</w:t>
      </w:r>
      <w:r w:rsidRPr="007E6557">
        <w:rPr>
          <w:rFonts w:eastAsia="Times New Roman"/>
          <w:b/>
          <w:bCs/>
          <w:iCs/>
          <w:color w:val="000000"/>
          <w:spacing w:val="3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3"/>
          <w:sz w:val="28"/>
          <w:szCs w:val="28"/>
        </w:rPr>
        <w:t xml:space="preserve">(от латинского </w:t>
      </w:r>
      <w:proofErr w:type="spellStart"/>
      <w:r w:rsidRPr="007E6557">
        <w:rPr>
          <w:rFonts w:eastAsia="Times New Roman"/>
          <w:iCs/>
          <w:color w:val="000000"/>
          <w:spacing w:val="3"/>
          <w:sz w:val="28"/>
          <w:szCs w:val="28"/>
          <w:lang w:val="en-US"/>
        </w:rPr>
        <w:t>vaieo</w:t>
      </w:r>
      <w:proofErr w:type="spellEnd"/>
      <w:r w:rsidRPr="007E6557">
        <w:rPr>
          <w:rFonts w:eastAsia="Times New Roman"/>
          <w:iCs/>
          <w:color w:val="000000"/>
          <w:spacing w:val="3"/>
          <w:sz w:val="28"/>
          <w:szCs w:val="28"/>
        </w:rPr>
        <w:t xml:space="preserve"> -</w:t>
      </w:r>
      <w:r w:rsidRPr="007E6557">
        <w:rPr>
          <w:rFonts w:eastAsia="Times New Roman"/>
          <w:iCs/>
          <w:color w:val="000000"/>
          <w:spacing w:val="-2"/>
          <w:sz w:val="28"/>
          <w:szCs w:val="28"/>
        </w:rPr>
        <w:t>здравствую) — наука о сохранении и укреплении здоровья.</w:t>
      </w:r>
    </w:p>
    <w:p w:rsidR="00A20979" w:rsidRPr="007E6557" w:rsidRDefault="00F71198">
      <w:pPr>
        <w:shd w:val="clear" w:color="auto" w:fill="FFFFFF"/>
        <w:spacing w:line="322" w:lineRule="exact"/>
        <w:ind w:left="24" w:right="518" w:firstLine="696"/>
      </w:pP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 xml:space="preserve">В последние годы вопросы охраны здоровья детей и подростков 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становятся все более актуальными, и поэтому очень важно, чтобы </w:t>
      </w:r>
      <w:proofErr w:type="spellStart"/>
      <w:r w:rsidRPr="007E6557">
        <w:rPr>
          <w:rFonts w:eastAsia="Times New Roman"/>
          <w:iCs/>
          <w:color w:val="000000"/>
          <w:sz w:val="28"/>
          <w:szCs w:val="28"/>
        </w:rPr>
        <w:t>валеологию</w:t>
      </w:r>
      <w:proofErr w:type="spellEnd"/>
      <w:r w:rsidRPr="007E6557">
        <w:rPr>
          <w:rFonts w:eastAsia="Times New Roman"/>
          <w:iCs/>
          <w:color w:val="000000"/>
          <w:sz w:val="28"/>
          <w:szCs w:val="28"/>
        </w:rPr>
        <w:t xml:space="preserve"> постигали и родители и </w:t>
      </w:r>
      <w:r w:rsidR="00950838">
        <w:rPr>
          <w:rFonts w:eastAsia="Times New Roman"/>
          <w:iCs/>
          <w:color w:val="000000"/>
          <w:sz w:val="28"/>
          <w:szCs w:val="28"/>
        </w:rPr>
        <w:t xml:space="preserve"> педагоги</w:t>
      </w:r>
      <w:r w:rsidRPr="007E6557">
        <w:rPr>
          <w:rFonts w:eastAsia="Times New Roman"/>
          <w:iCs/>
          <w:color w:val="000000"/>
          <w:sz w:val="28"/>
          <w:szCs w:val="28"/>
        </w:rPr>
        <w:t>.</w:t>
      </w:r>
    </w:p>
    <w:p w:rsidR="00A20979" w:rsidRPr="007E6557" w:rsidRDefault="00F71198">
      <w:pPr>
        <w:shd w:val="clear" w:color="auto" w:fill="FFFFFF"/>
        <w:spacing w:line="322" w:lineRule="exact"/>
        <w:ind w:left="744"/>
      </w:pPr>
      <w:r w:rsidRPr="007E6557">
        <w:rPr>
          <w:rFonts w:eastAsia="Times New Roman"/>
          <w:iCs/>
          <w:color w:val="000000"/>
          <w:sz w:val="28"/>
          <w:szCs w:val="28"/>
        </w:rPr>
        <w:t>Сегодня принято выделять несколько компонентов (видов) здоровья:</w:t>
      </w:r>
    </w:p>
    <w:p w:rsidR="00A20979" w:rsidRPr="007E6557" w:rsidRDefault="00F71198">
      <w:pPr>
        <w:shd w:val="clear" w:color="auto" w:fill="FFFFFF"/>
        <w:spacing w:line="322" w:lineRule="exact"/>
        <w:ind w:left="10" w:firstLine="715"/>
      </w:pPr>
      <w:r w:rsidRPr="007E6557">
        <w:rPr>
          <w:rFonts w:eastAsia="Times New Roman"/>
          <w:iCs/>
          <w:color w:val="000000"/>
          <w:spacing w:val="67"/>
          <w:sz w:val="28"/>
          <w:szCs w:val="28"/>
        </w:rPr>
        <w:t>соматическое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66"/>
          <w:sz w:val="28"/>
          <w:szCs w:val="28"/>
        </w:rPr>
        <w:t>здоровье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-3"/>
          <w:sz w:val="28"/>
          <w:szCs w:val="28"/>
        </w:rPr>
        <w:t xml:space="preserve">— текущее состояние органов и </w:t>
      </w:r>
      <w:r w:rsidRPr="007E6557">
        <w:rPr>
          <w:rFonts w:eastAsia="Times New Roman"/>
          <w:iCs/>
          <w:color w:val="000000"/>
          <w:sz w:val="28"/>
          <w:szCs w:val="28"/>
        </w:rPr>
        <w:t>систем организма человека. Его основу составляет биологическая програм</w:t>
      </w:r>
      <w:r w:rsidRPr="007E6557">
        <w:rPr>
          <w:rFonts w:eastAsia="Times New Roman"/>
          <w:iCs/>
          <w:color w:val="000000"/>
          <w:sz w:val="28"/>
          <w:szCs w:val="28"/>
        </w:rPr>
        <w:softHyphen/>
        <w:t>ма индивидуального развития, опосредованная базовыми потребностями, доминирующими на различных этапах онтогенетического развития. Эти потребности, во-первых, являются пусковым механизмом развития человека, а во-вторых, обеспечивают индивидуализацию этого процесса;</w:t>
      </w:r>
    </w:p>
    <w:p w:rsidR="00A20979" w:rsidRPr="007E6557" w:rsidRDefault="00F71198">
      <w:pPr>
        <w:shd w:val="clear" w:color="auto" w:fill="FFFFFF"/>
        <w:spacing w:line="322" w:lineRule="exact"/>
        <w:ind w:left="34" w:firstLine="715"/>
      </w:pPr>
      <w:r w:rsidRPr="007E6557">
        <w:rPr>
          <w:rFonts w:eastAsia="Times New Roman"/>
          <w:iCs/>
          <w:color w:val="000000"/>
          <w:spacing w:val="68"/>
          <w:sz w:val="28"/>
          <w:szCs w:val="28"/>
        </w:rPr>
        <w:t>физическое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67"/>
          <w:sz w:val="28"/>
          <w:szCs w:val="28"/>
        </w:rPr>
        <w:t>здоровье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-2"/>
          <w:sz w:val="28"/>
          <w:szCs w:val="28"/>
        </w:rPr>
        <w:t xml:space="preserve">- уровень роста и развития органов и </w:t>
      </w: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 xml:space="preserve">систем организма, - основу которого составляют морфологические и </w:t>
      </w:r>
      <w:r w:rsidRPr="007E6557">
        <w:rPr>
          <w:rFonts w:eastAsia="Times New Roman"/>
          <w:iCs/>
          <w:color w:val="000000"/>
          <w:sz w:val="28"/>
          <w:szCs w:val="28"/>
        </w:rPr>
        <w:t>функциональные резервы, обеспечивающие адаптационные реакции;</w:t>
      </w:r>
    </w:p>
    <w:p w:rsidR="00A20979" w:rsidRPr="007E6557" w:rsidRDefault="00F71198">
      <w:pPr>
        <w:shd w:val="clear" w:color="auto" w:fill="FFFFFF"/>
        <w:spacing w:line="322" w:lineRule="exact"/>
        <w:ind w:left="38" w:right="518" w:firstLine="715"/>
      </w:pPr>
      <w:r w:rsidRPr="007E6557">
        <w:rPr>
          <w:rFonts w:eastAsia="Times New Roman"/>
          <w:iCs/>
          <w:color w:val="000000"/>
          <w:spacing w:val="69"/>
          <w:sz w:val="28"/>
          <w:szCs w:val="28"/>
        </w:rPr>
        <w:t>психическое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67"/>
          <w:sz w:val="28"/>
          <w:szCs w:val="28"/>
        </w:rPr>
        <w:t>здоровье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-2"/>
          <w:sz w:val="28"/>
          <w:szCs w:val="28"/>
        </w:rPr>
        <w:t>- состояние психической сферы, -</w:t>
      </w: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>основу котор</w:t>
      </w:r>
      <w:r w:rsidR="00BD61F8">
        <w:rPr>
          <w:rFonts w:eastAsia="Times New Roman"/>
          <w:iCs/>
          <w:color w:val="000000"/>
          <w:spacing w:val="1"/>
          <w:sz w:val="28"/>
          <w:szCs w:val="28"/>
        </w:rPr>
        <w:t>о</w:t>
      </w: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 xml:space="preserve">го составляет состояние общего душевного комфорта, </w:t>
      </w: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 xml:space="preserve">обеспечивающее адекватную поведенческую реакцию. Такое состояние </w:t>
      </w:r>
      <w:r w:rsidRPr="007E6557">
        <w:rPr>
          <w:rFonts w:eastAsia="Times New Roman"/>
          <w:iCs/>
          <w:color w:val="000000"/>
          <w:sz w:val="28"/>
          <w:szCs w:val="28"/>
        </w:rPr>
        <w:t>обусловлено как биологическими, так и социальными потребностями, а также возможностями их удовлетворения;</w:t>
      </w:r>
    </w:p>
    <w:p w:rsidR="00A20979" w:rsidRPr="007E6557" w:rsidRDefault="00F71198">
      <w:pPr>
        <w:shd w:val="clear" w:color="auto" w:fill="FFFFFF"/>
        <w:spacing w:line="322" w:lineRule="exact"/>
        <w:ind w:left="24" w:firstLine="730"/>
      </w:pPr>
      <w:r w:rsidRPr="007E6557">
        <w:rPr>
          <w:rFonts w:eastAsia="Times New Roman"/>
          <w:iCs/>
          <w:color w:val="000000"/>
          <w:spacing w:val="72"/>
          <w:sz w:val="28"/>
          <w:szCs w:val="28"/>
        </w:rPr>
        <w:t>нравственное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71"/>
          <w:sz w:val="28"/>
          <w:szCs w:val="28"/>
        </w:rPr>
        <w:t>здоровье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 </w:t>
      </w:r>
      <w:r w:rsidR="00CD06E9">
        <w:rPr>
          <w:rFonts w:eastAsia="Times New Roman"/>
          <w:iCs/>
          <w:color w:val="000000"/>
          <w:spacing w:val="2"/>
          <w:sz w:val="28"/>
          <w:szCs w:val="28"/>
        </w:rPr>
        <w:t>–</w:t>
      </w:r>
      <w:r w:rsidRPr="007E6557">
        <w:rPr>
          <w:rFonts w:eastAsia="Times New Roman"/>
          <w:iCs/>
          <w:color w:val="000000"/>
          <w:spacing w:val="2"/>
          <w:sz w:val="28"/>
          <w:szCs w:val="28"/>
        </w:rPr>
        <w:t>комплекс</w:t>
      </w:r>
      <w:r w:rsidR="00CD06E9">
        <w:rPr>
          <w:rFonts w:eastAsia="Times New Roman"/>
          <w:iCs/>
          <w:color w:val="000000"/>
          <w:spacing w:val="2"/>
          <w:sz w:val="28"/>
          <w:szCs w:val="28"/>
        </w:rPr>
        <w:t xml:space="preserve"> </w:t>
      </w:r>
      <w:r w:rsidRPr="007E6557">
        <w:rPr>
          <w:rFonts w:eastAsia="Times New Roman"/>
          <w:iCs/>
          <w:color w:val="000000"/>
          <w:spacing w:val="2"/>
          <w:sz w:val="28"/>
          <w:szCs w:val="28"/>
        </w:rPr>
        <w:t xml:space="preserve">характеристик 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мотивационной и </w:t>
      </w:r>
      <w:proofErr w:type="spellStart"/>
      <w:r w:rsidRPr="007E6557">
        <w:rPr>
          <w:rFonts w:eastAsia="Times New Roman"/>
          <w:iCs/>
          <w:color w:val="000000"/>
          <w:sz w:val="28"/>
          <w:szCs w:val="28"/>
        </w:rPr>
        <w:t>потребностно</w:t>
      </w:r>
      <w:proofErr w:type="spellEnd"/>
      <w:r w:rsidRPr="007E6557">
        <w:rPr>
          <w:rFonts w:eastAsia="Times New Roman"/>
          <w:iCs/>
          <w:color w:val="000000"/>
          <w:sz w:val="28"/>
          <w:szCs w:val="28"/>
        </w:rPr>
        <w:t>-информативной сферы жизнедеятельно</w:t>
      </w:r>
      <w:r w:rsidRPr="007E6557">
        <w:rPr>
          <w:rFonts w:eastAsia="Times New Roman"/>
          <w:iCs/>
          <w:color w:val="000000"/>
          <w:sz w:val="28"/>
          <w:szCs w:val="28"/>
        </w:rPr>
        <w:softHyphen/>
        <w:t xml:space="preserve">сти. Его основу определяет система ценностей, установок и мотивов </w:t>
      </w:r>
      <w:r w:rsidRPr="007E6557">
        <w:rPr>
          <w:rFonts w:eastAsia="Times New Roman"/>
          <w:iCs/>
          <w:color w:val="000000"/>
          <w:spacing w:val="2"/>
          <w:sz w:val="28"/>
          <w:szCs w:val="28"/>
        </w:rPr>
        <w:t>поведения индивида в обществе. Нравстве</w:t>
      </w:r>
      <w:r w:rsidR="007E6557">
        <w:rPr>
          <w:rFonts w:eastAsia="Times New Roman"/>
          <w:iCs/>
          <w:color w:val="000000"/>
          <w:spacing w:val="2"/>
          <w:sz w:val="28"/>
          <w:szCs w:val="28"/>
        </w:rPr>
        <w:t>н</w:t>
      </w:r>
      <w:r w:rsidRPr="007E6557">
        <w:rPr>
          <w:rFonts w:eastAsia="Times New Roman"/>
          <w:iCs/>
          <w:color w:val="000000"/>
          <w:spacing w:val="2"/>
          <w:sz w:val="28"/>
          <w:szCs w:val="28"/>
        </w:rPr>
        <w:t xml:space="preserve">ным здоровьем опосредована </w:t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духовность человека, так как оно связано с общечеловеческими истинами </w:t>
      </w: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>добра, любви и красоты.</w:t>
      </w:r>
    </w:p>
    <w:p w:rsidR="00A20979" w:rsidRPr="007E6557" w:rsidRDefault="00F71198">
      <w:pPr>
        <w:shd w:val="clear" w:color="auto" w:fill="FFFFFF"/>
        <w:spacing w:line="322" w:lineRule="exact"/>
        <w:ind w:left="43" w:firstLine="701"/>
        <w:jc w:val="both"/>
      </w:pP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 xml:space="preserve">В упрощенном и в то же время обобщенном виде можно считать, что </w:t>
      </w:r>
      <w:r w:rsidRPr="007E6557">
        <w:rPr>
          <w:rFonts w:eastAsia="Times New Roman"/>
          <w:iCs/>
          <w:color w:val="000000"/>
          <w:sz w:val="28"/>
          <w:szCs w:val="28"/>
        </w:rPr>
        <w:t>критериями здоровья человека являются:</w:t>
      </w:r>
    </w:p>
    <w:p w:rsidR="00A20979" w:rsidRPr="007E6557" w:rsidRDefault="00F71198" w:rsidP="00F71198">
      <w:pPr>
        <w:numPr>
          <w:ilvl w:val="0"/>
          <w:numId w:val="1"/>
        </w:numPr>
        <w:shd w:val="clear" w:color="auto" w:fill="FFFFFF"/>
        <w:tabs>
          <w:tab w:val="left" w:pos="1051"/>
        </w:tabs>
        <w:spacing w:line="322" w:lineRule="exact"/>
        <w:ind w:left="672"/>
        <w:rPr>
          <w:iCs/>
          <w:color w:val="000000"/>
          <w:sz w:val="28"/>
          <w:szCs w:val="28"/>
        </w:rPr>
      </w:pP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 xml:space="preserve">для соматического и физического здоровья - </w:t>
      </w:r>
      <w:r w:rsidRPr="007E6557">
        <w:rPr>
          <w:rFonts w:eastAsia="Times New Roman"/>
          <w:b/>
          <w:bCs/>
          <w:iCs/>
          <w:color w:val="000000"/>
          <w:spacing w:val="1"/>
          <w:sz w:val="28"/>
          <w:szCs w:val="28"/>
        </w:rPr>
        <w:t xml:space="preserve">я </w:t>
      </w:r>
      <w:r w:rsidRPr="007E6557">
        <w:rPr>
          <w:rFonts w:eastAsia="Times New Roman"/>
          <w:iCs/>
          <w:color w:val="000000"/>
          <w:spacing w:val="1"/>
          <w:sz w:val="28"/>
          <w:szCs w:val="28"/>
        </w:rPr>
        <w:t>могу,</w:t>
      </w:r>
    </w:p>
    <w:p w:rsidR="00A20979" w:rsidRPr="007E6557" w:rsidRDefault="00F71198" w:rsidP="00F71198">
      <w:pPr>
        <w:numPr>
          <w:ilvl w:val="0"/>
          <w:numId w:val="1"/>
        </w:numPr>
        <w:shd w:val="clear" w:color="auto" w:fill="FFFFFF"/>
        <w:tabs>
          <w:tab w:val="left" w:pos="1051"/>
        </w:tabs>
        <w:spacing w:line="322" w:lineRule="exact"/>
        <w:ind w:left="672"/>
        <w:rPr>
          <w:iCs/>
          <w:color w:val="000000"/>
          <w:sz w:val="28"/>
          <w:szCs w:val="28"/>
        </w:rPr>
      </w:pPr>
      <w:r w:rsidRPr="007E6557">
        <w:rPr>
          <w:rFonts w:eastAsia="Times New Roman"/>
          <w:iCs/>
          <w:color w:val="000000"/>
          <w:spacing w:val="2"/>
          <w:sz w:val="28"/>
          <w:szCs w:val="28"/>
        </w:rPr>
        <w:t xml:space="preserve">для психического         - </w:t>
      </w:r>
      <w:r w:rsidRPr="007E6557">
        <w:rPr>
          <w:rFonts w:eastAsia="Times New Roman"/>
          <w:b/>
          <w:bCs/>
          <w:iCs/>
          <w:color w:val="000000"/>
          <w:spacing w:val="2"/>
          <w:sz w:val="28"/>
          <w:szCs w:val="28"/>
        </w:rPr>
        <w:t>я хочу,</w:t>
      </w:r>
    </w:p>
    <w:p w:rsidR="00BA0197" w:rsidRDefault="00F71198">
      <w:pPr>
        <w:shd w:val="clear" w:color="auto" w:fill="FFFFFF"/>
        <w:tabs>
          <w:tab w:val="left" w:pos="984"/>
        </w:tabs>
        <w:spacing w:line="322" w:lineRule="exact"/>
        <w:ind w:left="749" w:right="4147"/>
        <w:rPr>
          <w:rFonts w:eastAsia="Times New Roman"/>
          <w:b/>
          <w:bCs/>
          <w:iCs/>
          <w:color w:val="000000"/>
          <w:sz w:val="28"/>
          <w:szCs w:val="28"/>
        </w:rPr>
      </w:pPr>
      <w:r w:rsidRPr="007E6557">
        <w:rPr>
          <w:iCs/>
          <w:color w:val="000000"/>
          <w:sz w:val="28"/>
          <w:szCs w:val="28"/>
        </w:rPr>
        <w:t>-</w:t>
      </w:r>
      <w:r w:rsidRPr="007E6557">
        <w:rPr>
          <w:iCs/>
          <w:color w:val="000000"/>
          <w:sz w:val="28"/>
          <w:szCs w:val="28"/>
        </w:rPr>
        <w:tab/>
      </w:r>
      <w:r w:rsidRPr="007E6557">
        <w:rPr>
          <w:rFonts w:eastAsia="Times New Roman"/>
          <w:iCs/>
          <w:color w:val="000000"/>
          <w:sz w:val="28"/>
          <w:szCs w:val="28"/>
        </w:rPr>
        <w:t xml:space="preserve">для нравственного       - </w:t>
      </w:r>
      <w:r w:rsidRPr="007E6557">
        <w:rPr>
          <w:rFonts w:eastAsia="Times New Roman"/>
          <w:b/>
          <w:bCs/>
          <w:iCs/>
          <w:color w:val="000000"/>
          <w:sz w:val="28"/>
          <w:szCs w:val="28"/>
        </w:rPr>
        <w:t xml:space="preserve">я </w:t>
      </w:r>
      <w:r w:rsidR="00BA0197">
        <w:rPr>
          <w:rFonts w:eastAsia="Times New Roman"/>
          <w:b/>
          <w:bCs/>
          <w:iCs/>
          <w:color w:val="000000"/>
          <w:sz w:val="28"/>
          <w:szCs w:val="28"/>
        </w:rPr>
        <w:t xml:space="preserve">должен  </w:t>
      </w:r>
    </w:p>
    <w:p w:rsidR="00A20979" w:rsidRPr="007E6557" w:rsidRDefault="00BA0197">
      <w:pPr>
        <w:shd w:val="clear" w:color="auto" w:fill="FFFFFF"/>
        <w:tabs>
          <w:tab w:val="left" w:pos="984"/>
        </w:tabs>
        <w:spacing w:line="322" w:lineRule="exact"/>
        <w:ind w:left="749" w:right="4147"/>
      </w:pPr>
      <w:r>
        <w:rPr>
          <w:rFonts w:eastAsia="Times New Roman"/>
          <w:b/>
          <w:bCs/>
          <w:iCs/>
          <w:color w:val="000000"/>
          <w:sz w:val="28"/>
          <w:szCs w:val="28"/>
        </w:rPr>
        <w:t xml:space="preserve"> </w:t>
      </w:r>
      <w:r w:rsidR="00F71198" w:rsidRPr="007E6557">
        <w:rPr>
          <w:rFonts w:eastAsia="Times New Roman"/>
          <w:iCs/>
          <w:color w:val="000000"/>
          <w:sz w:val="28"/>
          <w:szCs w:val="28"/>
        </w:rPr>
        <w:t>Признаками здоровья являются:</w:t>
      </w:r>
    </w:p>
    <w:p w:rsidR="00A20979" w:rsidRPr="007E6557" w:rsidRDefault="00F71198">
      <w:pPr>
        <w:shd w:val="clear" w:color="auto" w:fill="FFFFFF"/>
        <w:tabs>
          <w:tab w:val="left" w:pos="912"/>
        </w:tabs>
        <w:spacing w:line="322" w:lineRule="exact"/>
        <w:ind w:left="120" w:firstLine="629"/>
      </w:pPr>
      <w:r w:rsidRPr="007E6557">
        <w:rPr>
          <w:iCs/>
          <w:color w:val="000000"/>
          <w:sz w:val="28"/>
          <w:szCs w:val="28"/>
        </w:rPr>
        <w:t>-</w:t>
      </w:r>
      <w:r w:rsidRPr="007E6557">
        <w:rPr>
          <w:iCs/>
          <w:color w:val="000000"/>
          <w:sz w:val="28"/>
          <w:szCs w:val="28"/>
        </w:rPr>
        <w:tab/>
      </w: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 xml:space="preserve">специфическая (иммунная) и неспецифическая устойчивость к </w:t>
      </w:r>
      <w:proofErr w:type="spellStart"/>
      <w:r w:rsidRPr="007E6557">
        <w:rPr>
          <w:rFonts w:eastAsia="Times New Roman"/>
          <w:iCs/>
          <w:color w:val="000000"/>
          <w:spacing w:val="-1"/>
          <w:sz w:val="28"/>
          <w:szCs w:val="28"/>
        </w:rPr>
        <w:t>дейст</w:t>
      </w:r>
      <w:proofErr w:type="spellEnd"/>
      <w:r w:rsidRPr="007E6557">
        <w:rPr>
          <w:rFonts w:eastAsia="Times New Roman"/>
          <w:iCs/>
          <w:color w:val="000000"/>
          <w:spacing w:val="-1"/>
          <w:sz w:val="28"/>
          <w:szCs w:val="28"/>
        </w:rPr>
        <w:softHyphen/>
      </w:r>
      <w:r w:rsidRPr="007E6557">
        <w:rPr>
          <w:rFonts w:eastAsia="Times New Roman"/>
          <w:iCs/>
          <w:color w:val="000000"/>
          <w:spacing w:val="-1"/>
          <w:sz w:val="28"/>
          <w:szCs w:val="28"/>
        </w:rPr>
        <w:br/>
      </w:r>
      <w:proofErr w:type="spellStart"/>
      <w:r w:rsidRPr="007E6557">
        <w:rPr>
          <w:rFonts w:eastAsia="Times New Roman"/>
          <w:iCs/>
          <w:color w:val="000000"/>
          <w:sz w:val="28"/>
          <w:szCs w:val="28"/>
        </w:rPr>
        <w:t>вию</w:t>
      </w:r>
      <w:proofErr w:type="spellEnd"/>
      <w:r w:rsidRPr="007E6557">
        <w:rPr>
          <w:rFonts w:eastAsia="Times New Roman"/>
          <w:iCs/>
          <w:color w:val="000000"/>
          <w:sz w:val="28"/>
          <w:szCs w:val="28"/>
        </w:rPr>
        <w:t xml:space="preserve"> повреждающих факторов;</w:t>
      </w:r>
    </w:p>
    <w:p w:rsidR="00A20979" w:rsidRPr="007E6557" w:rsidRDefault="00F71198" w:rsidP="00F71198">
      <w:pPr>
        <w:numPr>
          <w:ilvl w:val="0"/>
          <w:numId w:val="2"/>
        </w:numPr>
        <w:shd w:val="clear" w:color="auto" w:fill="FFFFFF"/>
        <w:tabs>
          <w:tab w:val="left" w:pos="1114"/>
        </w:tabs>
        <w:spacing w:line="322" w:lineRule="exact"/>
        <w:ind w:left="758"/>
        <w:rPr>
          <w:iCs/>
          <w:color w:val="000000"/>
          <w:sz w:val="28"/>
          <w:szCs w:val="28"/>
        </w:rPr>
      </w:pPr>
      <w:r w:rsidRPr="007E6557">
        <w:rPr>
          <w:rFonts w:eastAsia="Times New Roman"/>
          <w:iCs/>
          <w:color w:val="000000"/>
          <w:sz w:val="28"/>
          <w:szCs w:val="28"/>
        </w:rPr>
        <w:t>показатели роста и развития;</w:t>
      </w:r>
    </w:p>
    <w:p w:rsidR="00F71198" w:rsidRPr="00FB0DF0" w:rsidRDefault="00F71198" w:rsidP="00F71198">
      <w:pPr>
        <w:numPr>
          <w:ilvl w:val="0"/>
          <w:numId w:val="2"/>
        </w:numPr>
        <w:shd w:val="clear" w:color="auto" w:fill="FFFFFF"/>
        <w:tabs>
          <w:tab w:val="left" w:pos="1114"/>
        </w:tabs>
        <w:spacing w:line="322" w:lineRule="exact"/>
        <w:ind w:left="758"/>
        <w:rPr>
          <w:iCs/>
          <w:color w:val="000000"/>
          <w:sz w:val="28"/>
          <w:szCs w:val="28"/>
        </w:rPr>
      </w:pPr>
      <w:r w:rsidRPr="00FB0DF0">
        <w:rPr>
          <w:rFonts w:eastAsia="Times New Roman"/>
          <w:iCs/>
          <w:color w:val="000000"/>
          <w:sz w:val="28"/>
          <w:szCs w:val="28"/>
        </w:rPr>
        <w:t>функциональное состояние и резервные возможности организма;</w:t>
      </w:r>
    </w:p>
    <w:p w:rsidR="00FB0DF0" w:rsidRPr="003659D7" w:rsidRDefault="00FB0DF0" w:rsidP="00FB0DF0">
      <w:pPr>
        <w:numPr>
          <w:ilvl w:val="0"/>
          <w:numId w:val="3"/>
        </w:numPr>
        <w:shd w:val="clear" w:color="auto" w:fill="FFFFFF"/>
        <w:tabs>
          <w:tab w:val="left" w:pos="1056"/>
        </w:tabs>
        <w:spacing w:line="317" w:lineRule="exact"/>
        <w:ind w:left="710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</w:t>
      </w:r>
      <w:r w:rsidRPr="003659D7">
        <w:rPr>
          <w:rFonts w:eastAsia="Times New Roman"/>
          <w:iCs/>
          <w:color w:val="000000"/>
          <w:sz w:val="28"/>
          <w:szCs w:val="28"/>
        </w:rPr>
        <w:t>наличие и уровень какого-либо заболевания или дефекта развития;</w:t>
      </w:r>
    </w:p>
    <w:p w:rsidR="00FB0DF0" w:rsidRPr="003659D7" w:rsidRDefault="00FB0DF0" w:rsidP="00FB0DF0">
      <w:pPr>
        <w:numPr>
          <w:ilvl w:val="0"/>
          <w:numId w:val="3"/>
        </w:numPr>
        <w:shd w:val="clear" w:color="auto" w:fill="FFFFFF"/>
        <w:tabs>
          <w:tab w:val="left" w:pos="1056"/>
        </w:tabs>
        <w:spacing w:line="317" w:lineRule="exact"/>
        <w:ind w:left="710"/>
        <w:rPr>
          <w:iCs/>
          <w:color w:val="000000"/>
          <w:sz w:val="28"/>
          <w:szCs w:val="28"/>
        </w:rPr>
      </w:pP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lastRenderedPageBreak/>
        <w:t>уровень морально-волевых и ценностно-мотивационных установок.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br/>
      </w:r>
      <w:r w:rsidRPr="003659D7">
        <w:rPr>
          <w:rFonts w:eastAsia="Times New Roman"/>
          <w:iCs/>
          <w:color w:val="000000"/>
          <w:spacing w:val="2"/>
          <w:sz w:val="28"/>
          <w:szCs w:val="28"/>
        </w:rPr>
        <w:t xml:space="preserve">Из этого следует, что </w:t>
      </w:r>
      <w:r w:rsidRPr="003659D7">
        <w:rPr>
          <w:rFonts w:eastAsia="Times New Roman"/>
          <w:b/>
          <w:bCs/>
          <w:iCs/>
          <w:color w:val="000000"/>
          <w:spacing w:val="2"/>
          <w:sz w:val="28"/>
          <w:szCs w:val="28"/>
        </w:rPr>
        <w:t xml:space="preserve">здоровье </w:t>
      </w:r>
      <w:r w:rsidRPr="003659D7">
        <w:rPr>
          <w:rFonts w:eastAsia="Times New Roman"/>
          <w:iCs/>
          <w:color w:val="000000"/>
          <w:spacing w:val="2"/>
          <w:sz w:val="28"/>
          <w:szCs w:val="28"/>
        </w:rPr>
        <w:t>- это совокупность физического,</w:t>
      </w:r>
    </w:p>
    <w:p w:rsidR="00FB0DF0" w:rsidRPr="003659D7" w:rsidRDefault="00FB0DF0" w:rsidP="00FB0DF0">
      <w:pPr>
        <w:shd w:val="clear" w:color="auto" w:fill="FFFFFF"/>
        <w:spacing w:line="317" w:lineRule="exact"/>
        <w:ind w:left="19"/>
      </w:pPr>
      <w:r w:rsidRPr="003659D7">
        <w:rPr>
          <w:rFonts w:eastAsia="Times New Roman"/>
          <w:iCs/>
          <w:color w:val="000000"/>
          <w:sz w:val="28"/>
          <w:szCs w:val="28"/>
        </w:rPr>
        <w:t>психического (духовного) и социального благополучия.</w:t>
      </w:r>
    </w:p>
    <w:p w:rsidR="00FB0DF0" w:rsidRPr="003659D7" w:rsidRDefault="00FB0DF0" w:rsidP="00FB0DF0">
      <w:pPr>
        <w:shd w:val="clear" w:color="auto" w:fill="FFFFFF"/>
        <w:spacing w:line="317" w:lineRule="exact"/>
        <w:ind w:firstLine="715"/>
      </w:pP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Понятно, что вопросы охраны здоровья детей школьного возраста </w:t>
      </w:r>
      <w:r w:rsidRPr="003659D7">
        <w:rPr>
          <w:rFonts w:eastAsia="Times New Roman"/>
          <w:iCs/>
          <w:color w:val="000000"/>
          <w:sz w:val="28"/>
          <w:szCs w:val="28"/>
        </w:rPr>
        <w:t>могут успешно решаться только в том случае, если работа будет вестись по двум направлениям:</w:t>
      </w:r>
    </w:p>
    <w:p w:rsidR="00FB0DF0" w:rsidRPr="003659D7" w:rsidRDefault="00FB0DF0" w:rsidP="00FB0DF0">
      <w:pPr>
        <w:numPr>
          <w:ilvl w:val="0"/>
          <w:numId w:val="4"/>
        </w:numPr>
        <w:shd w:val="clear" w:color="auto" w:fill="FFFFFF"/>
        <w:tabs>
          <w:tab w:val="left" w:pos="1061"/>
        </w:tabs>
        <w:spacing w:line="317" w:lineRule="exact"/>
        <w:ind w:left="1061" w:right="499" w:hanging="322"/>
        <w:rPr>
          <w:iCs/>
          <w:color w:val="000000"/>
          <w:sz w:val="28"/>
          <w:szCs w:val="28"/>
        </w:rPr>
      </w:pP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создание оптимальных </w:t>
      </w:r>
      <w:proofErr w:type="spellStart"/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>внешнесредовых</w:t>
      </w:r>
      <w:proofErr w:type="spellEnd"/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 условий в школе и дома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br/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>рациональная организация труда и отдыха школьников;</w:t>
      </w:r>
    </w:p>
    <w:p w:rsidR="00FB0DF0" w:rsidRPr="003659D7" w:rsidRDefault="00FB0DF0" w:rsidP="00FB0DF0">
      <w:pPr>
        <w:numPr>
          <w:ilvl w:val="0"/>
          <w:numId w:val="4"/>
        </w:numPr>
        <w:shd w:val="clear" w:color="auto" w:fill="FFFFFF"/>
        <w:tabs>
          <w:tab w:val="left" w:pos="1061"/>
        </w:tabs>
        <w:spacing w:before="5" w:line="317" w:lineRule="exact"/>
        <w:ind w:left="1061" w:right="499" w:hanging="322"/>
        <w:rPr>
          <w:iCs/>
          <w:color w:val="000000"/>
          <w:sz w:val="28"/>
          <w:szCs w:val="28"/>
        </w:rPr>
      </w:pPr>
      <w:r w:rsidRPr="003659D7">
        <w:rPr>
          <w:rFonts w:eastAsia="Times New Roman"/>
          <w:iCs/>
          <w:color w:val="000000"/>
          <w:sz w:val="28"/>
          <w:szCs w:val="28"/>
        </w:rPr>
        <w:t>воспитание у ребят сознательного отношения к охране своего</w:t>
      </w:r>
      <w:r w:rsidRPr="003659D7">
        <w:rPr>
          <w:rFonts w:eastAsia="Times New Roman"/>
          <w:iCs/>
          <w:color w:val="000000"/>
          <w:sz w:val="28"/>
          <w:szCs w:val="28"/>
        </w:rPr>
        <w:br/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>здоровья - самой большой ценности, данной человеку Природой.</w:t>
      </w:r>
    </w:p>
    <w:p w:rsidR="00FB0DF0" w:rsidRPr="003659D7" w:rsidRDefault="00FB0DF0" w:rsidP="00FB0DF0">
      <w:pPr>
        <w:shd w:val="clear" w:color="auto" w:fill="FFFFFF"/>
        <w:spacing w:before="322" w:line="322" w:lineRule="exact"/>
        <w:ind w:left="3586"/>
      </w:pPr>
      <w:r w:rsidRPr="003659D7">
        <w:rPr>
          <w:rFonts w:eastAsia="Times New Roman"/>
          <w:b/>
          <w:bCs/>
          <w:iCs/>
          <w:color w:val="000000"/>
          <w:sz w:val="28"/>
          <w:szCs w:val="28"/>
        </w:rPr>
        <w:t>Физкультминутки на занятиях</w:t>
      </w:r>
    </w:p>
    <w:p w:rsidR="00FB0DF0" w:rsidRPr="003659D7" w:rsidRDefault="00FB0DF0" w:rsidP="00FB0DF0">
      <w:pPr>
        <w:shd w:val="clear" w:color="auto" w:fill="FFFFFF"/>
        <w:spacing w:line="322" w:lineRule="exact"/>
        <w:ind w:left="5" w:firstLine="725"/>
      </w:pPr>
      <w:r w:rsidRPr="003659D7">
        <w:rPr>
          <w:rFonts w:eastAsia="Times New Roman"/>
          <w:iCs/>
          <w:color w:val="000000"/>
          <w:sz w:val="28"/>
          <w:szCs w:val="28"/>
        </w:rPr>
        <w:t xml:space="preserve">Сохранить высокую работоспособность на занятиях помогают физкультминутки. Упражнения физкультминуток должны быть </w:t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направлены на активизацию </w:t>
      </w:r>
      <w:proofErr w:type="spellStart"/>
      <w:r w:rsidRPr="003659D7">
        <w:rPr>
          <w:rFonts w:eastAsia="Times New Roman"/>
          <w:iCs/>
          <w:color w:val="000000"/>
          <w:spacing w:val="1"/>
          <w:sz w:val="28"/>
          <w:szCs w:val="28"/>
        </w:rPr>
        <w:t>позных</w:t>
      </w:r>
      <w:proofErr w:type="spellEnd"/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 мышц (наклоны туловища, вращение </w:t>
      </w:r>
      <w:r w:rsidRPr="003659D7">
        <w:rPr>
          <w:rFonts w:eastAsia="Times New Roman"/>
          <w:iCs/>
          <w:color w:val="000000"/>
          <w:sz w:val="28"/>
          <w:szCs w:val="28"/>
        </w:rPr>
        <w:t xml:space="preserve">головой), мышц нижних конечностей (приседания, тыльные и подошвенные </w:t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сгибания стоп); последние важны для предотвращения застойных реакций </w:t>
      </w:r>
      <w:r w:rsidRPr="003659D7">
        <w:rPr>
          <w:rFonts w:eastAsia="Times New Roman"/>
          <w:iCs/>
          <w:color w:val="000000"/>
          <w:sz w:val="28"/>
          <w:szCs w:val="28"/>
        </w:rPr>
        <w:t xml:space="preserve">кровообращения в нижних конечностях и органах малого таза. Для 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профилактики переутомления глаз и развития близорукости рекомендуются </w:t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упражнения, направленные на укрепление глазных мышц. Это могут быть </w:t>
      </w:r>
      <w:r w:rsidRPr="003659D7">
        <w:rPr>
          <w:rFonts w:eastAsia="Times New Roman"/>
          <w:iCs/>
          <w:color w:val="000000"/>
          <w:spacing w:val="2"/>
          <w:sz w:val="28"/>
          <w:szCs w:val="28"/>
        </w:rPr>
        <w:t xml:space="preserve">круговые движения глазами в одном и другом направлениях (повторять 4-6 </w:t>
      </w:r>
      <w:r w:rsidRPr="003659D7">
        <w:rPr>
          <w:rFonts w:eastAsia="Times New Roman"/>
          <w:iCs/>
          <w:color w:val="000000"/>
          <w:sz w:val="28"/>
          <w:szCs w:val="28"/>
        </w:rPr>
        <w:t xml:space="preserve">раз), медленный перевод взгляда сначала с пола на потолок и обратно, затем 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справа налево и обратно (повторять 10 — 12 раз). Положительное влияние </w:t>
      </w:r>
      <w:r w:rsidRPr="003659D7">
        <w:rPr>
          <w:rFonts w:eastAsia="Times New Roman"/>
          <w:iCs/>
          <w:color w:val="000000"/>
          <w:spacing w:val="2"/>
          <w:sz w:val="28"/>
          <w:szCs w:val="28"/>
        </w:rPr>
        <w:t xml:space="preserve">оказывают также сильное зажмуривание (на 5 — 10 секунд), быстрое </w:t>
      </w:r>
      <w:r w:rsidRPr="003659D7">
        <w:rPr>
          <w:rFonts w:eastAsia="Times New Roman"/>
          <w:iCs/>
          <w:color w:val="000000"/>
          <w:sz w:val="28"/>
          <w:szCs w:val="28"/>
        </w:rPr>
        <w:t>моргание, легкие нажимы на веки закрытых глаз в течение 1-2 секунд.</w:t>
      </w:r>
    </w:p>
    <w:p w:rsidR="00FB0DF0" w:rsidRPr="003659D7" w:rsidRDefault="00FB0DF0" w:rsidP="00FB0DF0">
      <w:pPr>
        <w:shd w:val="clear" w:color="auto" w:fill="FFFFFF"/>
        <w:spacing w:line="322" w:lineRule="exact"/>
        <w:ind w:left="48" w:firstLine="672"/>
      </w:pP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>Для снижения утомления от умственной деятельности рекомендует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softHyphen/>
      </w:r>
      <w:r w:rsidRPr="003659D7">
        <w:rPr>
          <w:rFonts w:eastAsia="Times New Roman"/>
          <w:iCs/>
          <w:color w:val="000000"/>
          <w:sz w:val="28"/>
          <w:szCs w:val="28"/>
        </w:rPr>
        <w:t>ся легкий самомассаж: всеми пальцами волосистой части головы, стимуляция расположенных на лице и шее биологически активных точек, дыхательные упражнения по типу гипервентиляции.</w:t>
      </w:r>
    </w:p>
    <w:p w:rsidR="00FB0DF0" w:rsidRPr="003659D7" w:rsidRDefault="00FB0DF0" w:rsidP="00FB0DF0">
      <w:pPr>
        <w:shd w:val="clear" w:color="auto" w:fill="FFFFFF"/>
        <w:spacing w:line="322" w:lineRule="exact"/>
        <w:ind w:left="19" w:firstLine="734"/>
      </w:pPr>
      <w:r w:rsidRPr="003659D7">
        <w:rPr>
          <w:rFonts w:eastAsia="Times New Roman"/>
          <w:iCs/>
          <w:color w:val="000000"/>
          <w:sz w:val="28"/>
          <w:szCs w:val="28"/>
        </w:rPr>
        <w:t xml:space="preserve">Естественно, что совсем необязательно все перечисленные виды упражнений использовать во время каждой физкультминутки; на одном 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занятии можно уделить больше внимания </w:t>
      </w:r>
      <w:proofErr w:type="spellStart"/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>позным</w:t>
      </w:r>
      <w:proofErr w:type="spellEnd"/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 мышцам, на другом — </w:t>
      </w:r>
      <w:r w:rsidRPr="003659D7">
        <w:rPr>
          <w:rFonts w:eastAsia="Times New Roman"/>
          <w:iCs/>
          <w:color w:val="000000"/>
          <w:sz w:val="28"/>
          <w:szCs w:val="28"/>
        </w:rPr>
        <w:t>мышцам глаз и т.д.</w:t>
      </w:r>
    </w:p>
    <w:p w:rsidR="00FB0DF0" w:rsidRPr="003659D7" w:rsidRDefault="00FB0DF0" w:rsidP="00FB0DF0">
      <w:pPr>
        <w:shd w:val="clear" w:color="auto" w:fill="FFFFFF"/>
        <w:spacing w:before="5" w:line="322" w:lineRule="exact"/>
        <w:ind w:left="48" w:firstLine="701"/>
      </w:pP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Проводить физкультминутки целесообразно в тот момент, когда </w:t>
      </w:r>
      <w:r w:rsidRPr="003659D7">
        <w:rPr>
          <w:rFonts w:eastAsia="Times New Roman"/>
          <w:iCs/>
          <w:color w:val="000000"/>
          <w:sz w:val="28"/>
          <w:szCs w:val="28"/>
        </w:rPr>
        <w:t xml:space="preserve">наблюдаются первые признаки утомления у ребят (рассеивание внимания, частая смена поз, отвлечения). Во время проведения физкультминуток </w:t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желательно проводить дополнительное проветривание класса. Средняя 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>продолжительность физкультминуток — 40-60 секунд.</w:t>
      </w:r>
    </w:p>
    <w:p w:rsidR="00FB0DF0" w:rsidRPr="00641E96" w:rsidRDefault="00FB0DF0" w:rsidP="00FB0DF0">
      <w:pPr>
        <w:shd w:val="clear" w:color="auto" w:fill="FFFFFF"/>
        <w:spacing w:line="317" w:lineRule="exact"/>
      </w:pP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 xml:space="preserve">Исходя из теории активного отдыха, наилучшим вариантом </w:t>
      </w:r>
      <w:r w:rsidRPr="003659D7">
        <w:rPr>
          <w:rFonts w:eastAsia="Times New Roman"/>
          <w:iCs/>
          <w:color w:val="000000"/>
          <w:spacing w:val="-1"/>
          <w:sz w:val="28"/>
          <w:szCs w:val="28"/>
        </w:rPr>
        <w:t xml:space="preserve">проведения физкультминуток, особенно у младших и средних школьников, </w:t>
      </w:r>
      <w:r w:rsidRPr="003659D7">
        <w:rPr>
          <w:rFonts w:eastAsia="Times New Roman"/>
          <w:iCs/>
          <w:color w:val="000000"/>
          <w:spacing w:val="1"/>
          <w:sz w:val="28"/>
          <w:szCs w:val="28"/>
        </w:rPr>
        <w:t>считается организация подвижных игр средней интенсивности на</w:t>
      </w:r>
      <w:r>
        <w:rPr>
          <w:rFonts w:eastAsia="Times New Roman"/>
          <w:iCs/>
          <w:color w:val="000000"/>
          <w:spacing w:val="1"/>
          <w:sz w:val="28"/>
          <w:szCs w:val="28"/>
        </w:rPr>
        <w:t xml:space="preserve">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открытом воздухе. При невозможности по различным причинам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организовать активную подвижную деятельность ребят во время физкультминуток на открытом воздухе, всегда можно организовать ее в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закрытом помещении. Вариантов здесь великое множество: подвижные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игры, некоторые спортивные игры, танцы или ритмические движения под </w:t>
      </w:r>
      <w:r w:rsidRPr="00641E96">
        <w:rPr>
          <w:rFonts w:eastAsia="Times New Roman"/>
          <w:iCs/>
          <w:color w:val="000000"/>
          <w:spacing w:val="-1"/>
          <w:sz w:val="28"/>
          <w:szCs w:val="28"/>
        </w:rPr>
        <w:t xml:space="preserve">музыку. Конечно, вся эта двигательная активность должна быть введена в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разумные рамки, чтобы не было драк,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lastRenderedPageBreak/>
        <w:t xml:space="preserve">травм, излишнего двигательного </w:t>
      </w:r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>возбуждения.</w:t>
      </w:r>
    </w:p>
    <w:p w:rsidR="00FB0DF0" w:rsidRPr="00641E96" w:rsidRDefault="00FB0DF0" w:rsidP="00FB0DF0">
      <w:pPr>
        <w:shd w:val="clear" w:color="auto" w:fill="FFFFFF"/>
        <w:spacing w:before="960"/>
        <w:ind w:left="2866"/>
      </w:pPr>
      <w:r w:rsidRPr="00641E96">
        <w:rPr>
          <w:rFonts w:eastAsia="Times New Roman"/>
          <w:b/>
          <w:bCs/>
          <w:iCs/>
          <w:color w:val="000000"/>
          <w:sz w:val="28"/>
          <w:szCs w:val="28"/>
        </w:rPr>
        <w:t>Профилактика нарушений осанки</w:t>
      </w:r>
    </w:p>
    <w:p w:rsidR="00FB0DF0" w:rsidRPr="00641E96" w:rsidRDefault="00FB0DF0" w:rsidP="00FB0DF0">
      <w:pPr>
        <w:shd w:val="clear" w:color="auto" w:fill="FFFFFF"/>
        <w:spacing w:before="307" w:line="322" w:lineRule="exact"/>
        <w:ind w:left="43" w:firstLine="706"/>
      </w:pPr>
      <w:r w:rsidRPr="00641E96">
        <w:rPr>
          <w:rFonts w:eastAsia="Times New Roman"/>
          <w:iCs/>
          <w:color w:val="000000"/>
          <w:sz w:val="28"/>
          <w:szCs w:val="28"/>
        </w:rPr>
        <w:t xml:space="preserve">Нарушения осанки являются одним из наиболее часто встречающихся </w:t>
      </w:r>
      <w:r w:rsidRPr="00641E96">
        <w:rPr>
          <w:rFonts w:eastAsia="Times New Roman"/>
          <w:iCs/>
          <w:color w:val="000000"/>
          <w:spacing w:val="2"/>
          <w:sz w:val="28"/>
          <w:szCs w:val="28"/>
        </w:rPr>
        <w:t xml:space="preserve">заболеваний опорно-двигательного аппарата детей. Под осанкой, как </w:t>
      </w:r>
      <w:r w:rsidRPr="00641E96">
        <w:rPr>
          <w:rFonts w:eastAsia="Times New Roman"/>
          <w:iCs/>
          <w:color w:val="000000"/>
          <w:sz w:val="28"/>
          <w:szCs w:val="28"/>
        </w:rPr>
        <w:t>известно, понимают привычное положение тела человека при ходьбе, во время сидения и работы. Правильная физиологическая осанка характеризу</w:t>
      </w:r>
      <w:r w:rsidRPr="00641E96">
        <w:rPr>
          <w:rFonts w:eastAsia="Times New Roman"/>
          <w:iCs/>
          <w:color w:val="000000"/>
          <w:sz w:val="28"/>
          <w:szCs w:val="28"/>
        </w:rPr>
        <w:softHyphen/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ется нормальным положением позвоночника с его умеренными </w:t>
      </w:r>
      <w:r w:rsidRPr="00641E96">
        <w:rPr>
          <w:rFonts w:eastAsia="Times New Roman"/>
          <w:iCs/>
          <w:color w:val="000000"/>
          <w:sz w:val="28"/>
          <w:szCs w:val="28"/>
        </w:rPr>
        <w:t>естественными изгибами, симметричным расположением плеч и лопаток, прямым держанием головы, прямыми ногами без уплощения стоп. При пра</w:t>
      </w:r>
      <w:r w:rsidRPr="00641E96">
        <w:rPr>
          <w:rFonts w:eastAsia="Times New Roman"/>
          <w:iCs/>
          <w:color w:val="000000"/>
          <w:sz w:val="28"/>
          <w:szCs w:val="28"/>
        </w:rPr>
        <w:softHyphen/>
        <w:t xml:space="preserve">вильной осанке наблюдается оптимальное функционирование системы </w:t>
      </w:r>
      <w:r w:rsidRPr="00641E96">
        <w:rPr>
          <w:rFonts w:eastAsia="Times New Roman"/>
          <w:iCs/>
          <w:color w:val="000000"/>
          <w:spacing w:val="-1"/>
          <w:sz w:val="28"/>
          <w:szCs w:val="28"/>
        </w:rPr>
        <w:t xml:space="preserve">органов движения, правильное размещение внутренних органов и положение </w:t>
      </w:r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>центра тяжести.</w:t>
      </w:r>
    </w:p>
    <w:p w:rsidR="00FB0DF0" w:rsidRPr="00641E96" w:rsidRDefault="00FB0DF0" w:rsidP="00FB0DF0">
      <w:pPr>
        <w:shd w:val="clear" w:color="auto" w:fill="FFFFFF"/>
        <w:spacing w:line="322" w:lineRule="exact"/>
        <w:ind w:left="34" w:firstLine="701"/>
      </w:pPr>
      <w:r w:rsidRPr="00641E96">
        <w:rPr>
          <w:rFonts w:eastAsia="Times New Roman"/>
          <w:iCs/>
          <w:color w:val="000000"/>
          <w:sz w:val="28"/>
          <w:szCs w:val="28"/>
        </w:rPr>
        <w:t xml:space="preserve">Неправильная, патологическая осанка формируется в результате комплекса причин, к которым в первую очередь следует отнести высокий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удельный вес гипокинезии и гиподинамии в жизни детей и подростков, что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приводит к мышечной гипотрофии и ослаблению суставно-связочного аппарата, а также нерациональное питание. Нарушения осанки в виде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увеличения естественных изгибов позвоночника, появления боковых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искривлений, крыловидных лопаток, асимметрии плечевого пояса не только обезображивают фигуру, но и затрудняют работу внутренних органов </w:t>
      </w:r>
      <w:r w:rsidRPr="00641E96">
        <w:rPr>
          <w:rFonts w:eastAsia="Times New Roman"/>
          <w:iCs/>
          <w:color w:val="000000"/>
          <w:spacing w:val="-1"/>
          <w:sz w:val="28"/>
          <w:szCs w:val="28"/>
        </w:rPr>
        <w:t xml:space="preserve">(сердца, легких, желудочно-кишечного тракта), ухудшают обмен веществ и </w:t>
      </w:r>
      <w:proofErr w:type="gramStart"/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>Снижают</w:t>
      </w:r>
      <w:proofErr w:type="gramEnd"/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 xml:space="preserve"> работоспособность.</w:t>
      </w:r>
    </w:p>
    <w:p w:rsidR="004545E6" w:rsidRPr="00663C80" w:rsidRDefault="00FB0DF0" w:rsidP="004545E6">
      <w:pPr>
        <w:shd w:val="clear" w:color="auto" w:fill="FFFFFF"/>
        <w:spacing w:before="322" w:line="317" w:lineRule="exact"/>
        <w:ind w:left="29"/>
      </w:pP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Доказано, что во время занятий в кабинете или классе наиболее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целесообразна прямая посадка с легким наклоном корпуса вперед. Расстояние от глаз до поделки должно быть равно примерно длине предплечья и кисти с вытянутыми пальцами, плечи должны располагаться </w:t>
      </w:r>
      <w:proofErr w:type="gramStart"/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>Параллельно</w:t>
      </w:r>
      <w:proofErr w:type="gramEnd"/>
      <w:r w:rsidRPr="00641E96">
        <w:rPr>
          <w:rFonts w:eastAsia="Times New Roman"/>
          <w:iCs/>
          <w:color w:val="000000"/>
          <w:spacing w:val="-2"/>
          <w:sz w:val="28"/>
          <w:szCs w:val="28"/>
        </w:rPr>
        <w:t xml:space="preserve"> краю крышки стола, предплечья и кисти рук — симметрично на </w:t>
      </w:r>
      <w:r w:rsidRPr="00641E96">
        <w:rPr>
          <w:rFonts w:eastAsia="Times New Roman"/>
          <w:iCs/>
          <w:color w:val="000000"/>
          <w:sz w:val="28"/>
          <w:szCs w:val="28"/>
        </w:rPr>
        <w:t xml:space="preserve">столе, туловище отодвинуто от края стола на 5-6 см. Чтобы не сдавливались сосуды подколенной области, глубина сидения должна быть </w:t>
      </w:r>
      <w:r w:rsidRPr="00641E96">
        <w:rPr>
          <w:rFonts w:eastAsia="Times New Roman"/>
          <w:iCs/>
          <w:color w:val="000000"/>
          <w:spacing w:val="1"/>
          <w:sz w:val="28"/>
          <w:szCs w:val="28"/>
        </w:rPr>
        <w:t xml:space="preserve">равна примерно 2/3 - 3/4 длины бедра. Высота сидения должна быть равна </w:t>
      </w:r>
      <w:r w:rsidRPr="00641E96">
        <w:rPr>
          <w:rFonts w:eastAsia="Times New Roman"/>
          <w:iCs/>
          <w:color w:val="000000"/>
          <w:spacing w:val="-1"/>
          <w:sz w:val="28"/>
          <w:szCs w:val="28"/>
        </w:rPr>
        <w:t>длине голени со стопой плюс 2-3 см на каблук: в этом случае ноги ученика во</w:t>
      </w:r>
      <w:r>
        <w:rPr>
          <w:rFonts w:eastAsia="Times New Roman"/>
          <w:iCs/>
          <w:color w:val="000000"/>
          <w:spacing w:val="-1"/>
          <w:sz w:val="28"/>
          <w:szCs w:val="28"/>
        </w:rPr>
        <w:t xml:space="preserve"> </w:t>
      </w:r>
      <w:r w:rsidR="004545E6"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всех трех суставах (тазобедренном, коленном и голеностопном) согнуты </w:t>
      </w:r>
      <w:r w:rsidR="004545E6" w:rsidRPr="00663C80">
        <w:rPr>
          <w:rFonts w:eastAsia="Times New Roman"/>
          <w:iCs/>
          <w:color w:val="000000"/>
          <w:sz w:val="28"/>
          <w:szCs w:val="28"/>
        </w:rPr>
        <w:t xml:space="preserve">примерно под прямыми углами, что препятствует застою крови в нижних конечностях и органах малого таза. Сидение обязательно должно иметь </w:t>
      </w:r>
      <w:r w:rsidR="004545E6"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спинку — или сплошную, профилированную, или, минимум с двумя </w:t>
      </w:r>
      <w:r w:rsidR="004545E6" w:rsidRPr="00663C80">
        <w:rPr>
          <w:rFonts w:eastAsia="Times New Roman"/>
          <w:iCs/>
          <w:color w:val="000000"/>
          <w:spacing w:val="-2"/>
          <w:sz w:val="28"/>
          <w:szCs w:val="28"/>
        </w:rPr>
        <w:t>перекладинами — на уровне поясницы и на уровне лопаток.</w:t>
      </w:r>
    </w:p>
    <w:p w:rsidR="004545E6" w:rsidRPr="00663C80" w:rsidRDefault="004545E6" w:rsidP="004545E6">
      <w:pPr>
        <w:shd w:val="clear" w:color="auto" w:fill="FFFFFF"/>
        <w:spacing w:line="317" w:lineRule="exact"/>
        <w:ind w:firstLine="758"/>
      </w:pP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Существенную роль в обеспечении правильной удобной позы ребят при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работе за партой играют такие составляющие школьной мебели, как дистанция сиденья и </w:t>
      </w:r>
      <w:proofErr w:type="spellStart"/>
      <w:r w:rsidRPr="00663C80">
        <w:rPr>
          <w:rFonts w:eastAsia="Times New Roman"/>
          <w:iCs/>
          <w:color w:val="000000"/>
          <w:spacing w:val="1"/>
          <w:sz w:val="28"/>
          <w:szCs w:val="28"/>
        </w:rPr>
        <w:t>дифференция</w:t>
      </w:r>
      <w:proofErr w:type="spellEnd"/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. Дистанцией сиденья называется расстояние по горизонтали между обращенным к ребенку краем стола и </w:t>
      </w:r>
      <w:r w:rsidRPr="00663C80">
        <w:rPr>
          <w:rFonts w:eastAsia="Times New Roman"/>
          <w:iCs/>
          <w:color w:val="000000"/>
          <w:sz w:val="28"/>
          <w:szCs w:val="28"/>
        </w:rPr>
        <w:t xml:space="preserve">краем сиденья. Правильная посадка достигается так называемой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отрицательной дистанцией сиденья, при которой край сиденья заходит за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край крышки стола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lastRenderedPageBreak/>
        <w:t>на 3-6 см.</w:t>
      </w:r>
    </w:p>
    <w:p w:rsidR="004545E6" w:rsidRPr="00663C80" w:rsidRDefault="004545E6" w:rsidP="004545E6">
      <w:pPr>
        <w:shd w:val="clear" w:color="auto" w:fill="FFFFFF"/>
        <w:tabs>
          <w:tab w:val="left" w:leader="underscore" w:pos="792"/>
        </w:tabs>
        <w:spacing w:line="317" w:lineRule="exact"/>
        <w:ind w:left="38"/>
      </w:pPr>
      <w:r>
        <w:t xml:space="preserve">        </w:t>
      </w:r>
      <w:proofErr w:type="spellStart"/>
      <w:r w:rsidRPr="00663C80">
        <w:rPr>
          <w:rFonts w:eastAsia="Times New Roman"/>
          <w:iCs/>
          <w:color w:val="000000"/>
          <w:spacing w:val="2"/>
          <w:sz w:val="28"/>
          <w:szCs w:val="28"/>
          <w:u w:val="single"/>
        </w:rPr>
        <w:t>Дифференцией</w:t>
      </w:r>
      <w:proofErr w:type="spellEnd"/>
      <w:r w:rsidRPr="00663C80">
        <w:rPr>
          <w:rFonts w:eastAsia="Times New Roman"/>
          <w:iCs/>
          <w:color w:val="000000"/>
          <w:spacing w:val="2"/>
          <w:sz w:val="28"/>
          <w:szCs w:val="28"/>
        </w:rPr>
        <w:t xml:space="preserve">   называется расстояние по вертикали между</w:t>
      </w:r>
    </w:p>
    <w:p w:rsidR="004545E6" w:rsidRPr="00663C80" w:rsidRDefault="004545E6" w:rsidP="004545E6">
      <w:pPr>
        <w:shd w:val="clear" w:color="auto" w:fill="FFFFFF"/>
        <w:spacing w:line="317" w:lineRule="exact"/>
        <w:ind w:left="10"/>
      </w:pP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обращенным кучащемуся краем стола и плоскостью сидения. Оптимальная </w:t>
      </w:r>
      <w:proofErr w:type="spellStart"/>
      <w:r w:rsidRPr="00663C80">
        <w:rPr>
          <w:rFonts w:eastAsia="Times New Roman"/>
          <w:iCs/>
          <w:color w:val="000000"/>
          <w:spacing w:val="1"/>
          <w:sz w:val="28"/>
          <w:szCs w:val="28"/>
        </w:rPr>
        <w:t>Дифференция</w:t>
      </w:r>
      <w:proofErr w:type="spellEnd"/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 определяется следующим образом: уровень столешницы </w:t>
      </w:r>
      <w:r w:rsidRPr="00663C80">
        <w:rPr>
          <w:rFonts w:eastAsia="Times New Roman"/>
          <w:iCs/>
          <w:color w:val="000000"/>
          <w:sz w:val="28"/>
          <w:szCs w:val="28"/>
        </w:rPr>
        <w:t xml:space="preserve">должен быть на 3 — 4 см выше локтя свободно опущенной руки сидящего </w:t>
      </w:r>
      <w:r w:rsidRPr="00663C80">
        <w:rPr>
          <w:rFonts w:eastAsia="Times New Roman"/>
          <w:iCs/>
          <w:color w:val="000000"/>
          <w:spacing w:val="-5"/>
          <w:sz w:val="28"/>
          <w:szCs w:val="28"/>
        </w:rPr>
        <w:t>человека.</w:t>
      </w:r>
    </w:p>
    <w:p w:rsidR="004545E6" w:rsidRPr="00663C80" w:rsidRDefault="004545E6" w:rsidP="004545E6">
      <w:pPr>
        <w:shd w:val="clear" w:color="auto" w:fill="FFFFFF"/>
        <w:spacing w:line="317" w:lineRule="exact"/>
        <w:ind w:left="14" w:firstLine="768"/>
      </w:pPr>
      <w:r w:rsidRPr="00663C80">
        <w:rPr>
          <w:rFonts w:eastAsia="Times New Roman"/>
          <w:iCs/>
          <w:color w:val="000000"/>
          <w:sz w:val="28"/>
          <w:szCs w:val="28"/>
        </w:rPr>
        <w:t xml:space="preserve">Таким образом, правильный подбор мебели позволит обеспечить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ребенку наиболее физиологичную прямую посадку. Следует помнить, однако, </w:t>
      </w:r>
      <w:r w:rsidRPr="00663C80">
        <w:rPr>
          <w:rFonts w:eastAsia="Times New Roman"/>
          <w:iCs/>
          <w:color w:val="000000"/>
          <w:spacing w:val="2"/>
          <w:sz w:val="28"/>
          <w:szCs w:val="28"/>
        </w:rPr>
        <w:t xml:space="preserve">что длительное поддержание даже такой позы приводит к мышечному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утомлению, для уменьшения которого необходимо разрешить учащимся </w:t>
      </w:r>
      <w:r w:rsidRPr="00663C80">
        <w:rPr>
          <w:rFonts w:eastAsia="Times New Roman"/>
          <w:iCs/>
          <w:color w:val="000000"/>
          <w:spacing w:val="2"/>
          <w:sz w:val="28"/>
          <w:szCs w:val="28"/>
        </w:rPr>
        <w:t>менять положение тела во время занятий.</w:t>
      </w:r>
    </w:p>
    <w:p w:rsidR="004545E6" w:rsidRPr="00663C80" w:rsidRDefault="004545E6" w:rsidP="004545E6">
      <w:pPr>
        <w:shd w:val="clear" w:color="auto" w:fill="FFFFFF"/>
        <w:spacing w:line="317" w:lineRule="exact"/>
        <w:ind w:left="29" w:firstLine="739"/>
      </w:pP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Что касается правил рассаживания учащихся, то основным </w:t>
      </w:r>
      <w:r w:rsidRPr="00663C80">
        <w:rPr>
          <w:rFonts w:eastAsia="Times New Roman"/>
          <w:iCs/>
          <w:color w:val="000000"/>
          <w:sz w:val="28"/>
          <w:szCs w:val="28"/>
        </w:rPr>
        <w:t xml:space="preserve">требованием является соответствие размеров мебели росту ребят. </w:t>
      </w:r>
      <w:r w:rsidRPr="00663C80">
        <w:rPr>
          <w:rFonts w:eastAsia="Times New Roman"/>
          <w:iCs/>
          <w:color w:val="000000"/>
          <w:spacing w:val="2"/>
          <w:sz w:val="28"/>
          <w:szCs w:val="28"/>
        </w:rPr>
        <w:t xml:space="preserve">Необходимо также принимать во внимание состояние их здоровья, а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именно: зрение, слух, склонность к простудным заболеваниям. Один раз в год </w:t>
      </w:r>
      <w:r w:rsidRPr="00663C80">
        <w:rPr>
          <w:rFonts w:eastAsia="Times New Roman"/>
          <w:iCs/>
          <w:color w:val="000000"/>
          <w:sz w:val="28"/>
          <w:szCs w:val="28"/>
        </w:rPr>
        <w:t>учеников следует менять местами.</w:t>
      </w:r>
    </w:p>
    <w:p w:rsidR="004545E6" w:rsidRPr="00663C80" w:rsidRDefault="004545E6" w:rsidP="004545E6">
      <w:pPr>
        <w:shd w:val="clear" w:color="auto" w:fill="FFFFFF"/>
        <w:spacing w:before="322" w:line="322" w:lineRule="exact"/>
        <w:ind w:left="4286"/>
      </w:pPr>
      <w:r w:rsidRPr="00663C80">
        <w:rPr>
          <w:rFonts w:eastAsia="Times New Roman"/>
          <w:b/>
          <w:bCs/>
          <w:iCs/>
          <w:color w:val="000000"/>
          <w:spacing w:val="1"/>
          <w:sz w:val="28"/>
          <w:szCs w:val="28"/>
        </w:rPr>
        <w:t>Личная гигиена</w:t>
      </w:r>
    </w:p>
    <w:p w:rsidR="004545E6" w:rsidRPr="00663C80" w:rsidRDefault="004545E6" w:rsidP="004545E6">
      <w:pPr>
        <w:shd w:val="clear" w:color="auto" w:fill="FFFFFF"/>
        <w:spacing w:line="322" w:lineRule="exact"/>
        <w:ind w:left="53" w:firstLine="734"/>
      </w:pP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Сохранение и укрепление здоровья невозможны без соблюдения личной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гигиены - комплекса мероприятий по уходу за кожей тела, волосами,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>полостью рта, одеждой и обувью.</w:t>
      </w:r>
    </w:p>
    <w:p w:rsidR="004545E6" w:rsidRPr="00663C80" w:rsidRDefault="004545E6" w:rsidP="004545E6">
      <w:pPr>
        <w:shd w:val="clear" w:color="auto" w:fill="FFFFFF"/>
        <w:spacing w:line="322" w:lineRule="exact"/>
        <w:ind w:left="48" w:firstLine="739"/>
      </w:pPr>
      <w:r w:rsidRPr="00663C80">
        <w:rPr>
          <w:rFonts w:eastAsia="Times New Roman"/>
          <w:b/>
          <w:bCs/>
          <w:iCs/>
          <w:color w:val="000000"/>
          <w:spacing w:val="1"/>
          <w:sz w:val="28"/>
          <w:szCs w:val="28"/>
        </w:rPr>
        <w:t xml:space="preserve">Уход за кожей тела.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Кожа имеет существенное значение для жизнедеятельности всего организма. Она предохраняет его от вредных </w:t>
      </w:r>
      <w:r w:rsidRPr="00663C80">
        <w:rPr>
          <w:rFonts w:eastAsia="Times New Roman"/>
          <w:iCs/>
          <w:color w:val="000000"/>
          <w:sz w:val="28"/>
          <w:szCs w:val="28"/>
        </w:rPr>
        <w:t xml:space="preserve">влияний окружающей среды, препятствуя проникновению патогенных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 xml:space="preserve">микроорганизмов, обеспечивая необходимый уровень терморегуляции за счет </w:t>
      </w:r>
      <w:r w:rsidRPr="00663C80">
        <w:rPr>
          <w:rFonts w:eastAsia="Times New Roman"/>
          <w:iCs/>
          <w:color w:val="000000"/>
          <w:sz w:val="28"/>
          <w:szCs w:val="28"/>
        </w:rPr>
        <w:t xml:space="preserve">наличия в коже потовых и сальных желез. Кроме того, кожа является </w:t>
      </w: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важным органом внешней рецепции (осязания). Из сказанного ясно, что </w:t>
      </w:r>
      <w:r w:rsidRPr="00663C80">
        <w:rPr>
          <w:rFonts w:eastAsia="Times New Roman"/>
          <w:iCs/>
          <w:color w:val="000000"/>
          <w:spacing w:val="2"/>
          <w:sz w:val="28"/>
          <w:szCs w:val="28"/>
        </w:rPr>
        <w:t xml:space="preserve">пренебрежение уходом за кожей может привести кряду довольно </w:t>
      </w:r>
      <w:r w:rsidRPr="00663C80">
        <w:rPr>
          <w:rFonts w:eastAsia="Times New Roman"/>
          <w:iCs/>
          <w:color w:val="000000"/>
          <w:sz w:val="28"/>
          <w:szCs w:val="28"/>
        </w:rPr>
        <w:t>серьезных расстройств здоровья человека.</w:t>
      </w:r>
    </w:p>
    <w:p w:rsidR="00C25C72" w:rsidRPr="00E33DF5" w:rsidRDefault="004545E6" w:rsidP="00C25C72">
      <w:pPr>
        <w:shd w:val="clear" w:color="auto" w:fill="FFFFFF"/>
        <w:spacing w:line="317" w:lineRule="exact"/>
        <w:ind w:left="5"/>
        <w:rPr>
          <w:sz w:val="28"/>
          <w:szCs w:val="28"/>
        </w:rPr>
      </w:pPr>
      <w:r w:rsidRPr="00663C80">
        <w:rPr>
          <w:rFonts w:eastAsia="Times New Roman"/>
          <w:iCs/>
          <w:color w:val="000000"/>
          <w:spacing w:val="1"/>
          <w:sz w:val="28"/>
          <w:szCs w:val="28"/>
        </w:rPr>
        <w:t xml:space="preserve">Теплый душ перед сном должен стать такой же неотъемлемой и </w:t>
      </w:r>
      <w:r w:rsidRPr="00663C80">
        <w:rPr>
          <w:rFonts w:eastAsia="Times New Roman"/>
          <w:iCs/>
          <w:color w:val="000000"/>
          <w:spacing w:val="-1"/>
          <w:sz w:val="28"/>
          <w:szCs w:val="28"/>
        </w:rPr>
        <w:t>естественной процедурой, как ежедневное умывание лица. Особое место</w:t>
      </w:r>
      <w:r w:rsidR="00C25C72" w:rsidRPr="00C25C72">
        <w:rPr>
          <w:rFonts w:eastAsia="Times New Roman"/>
          <w:iCs/>
          <w:color w:val="000000"/>
          <w:spacing w:val="1"/>
          <w:sz w:val="28"/>
          <w:szCs w:val="28"/>
        </w:rPr>
        <w:t xml:space="preserve"> </w:t>
      </w:r>
      <w:r w:rsidR="00C25C72" w:rsidRPr="00E33DF5">
        <w:rPr>
          <w:rFonts w:eastAsia="Times New Roman"/>
          <w:iCs/>
          <w:color w:val="000000"/>
          <w:spacing w:val="1"/>
          <w:sz w:val="28"/>
          <w:szCs w:val="28"/>
        </w:rPr>
        <w:t xml:space="preserve">в рекомендациях занимает применение мыла. Действительно, ежедневное мытье всего тела с мылом, особенно содержащим высокий процент </w:t>
      </w:r>
      <w:r w:rsidR="00C25C72" w:rsidRPr="00E33DF5">
        <w:rPr>
          <w:rFonts w:eastAsia="Times New Roman"/>
          <w:iCs/>
          <w:color w:val="000000"/>
          <w:spacing w:val="2"/>
          <w:sz w:val="28"/>
          <w:szCs w:val="28"/>
        </w:rPr>
        <w:t xml:space="preserve">свободной щелочи, может привести к излишней сухости кожи. Решение </w:t>
      </w:r>
      <w:r w:rsidR="00C25C72" w:rsidRPr="00E33DF5">
        <w:rPr>
          <w:rFonts w:eastAsia="Times New Roman"/>
          <w:iCs/>
          <w:color w:val="000000"/>
          <w:spacing w:val="-2"/>
          <w:sz w:val="28"/>
          <w:szCs w:val="28"/>
        </w:rPr>
        <w:t xml:space="preserve">этой проблемы должно быть сугубо индивидуальным — или теплый душ. без </w:t>
      </w:r>
      <w:r w:rsidR="00C25C72" w:rsidRPr="00E33DF5">
        <w:rPr>
          <w:rFonts w:eastAsia="Times New Roman"/>
          <w:iCs/>
          <w:color w:val="000000"/>
          <w:spacing w:val="2"/>
          <w:sz w:val="28"/>
          <w:szCs w:val="28"/>
        </w:rPr>
        <w:t xml:space="preserve">мыла, или использование «мягких» сортов мыла. Необходимо также </w:t>
      </w:r>
      <w:r w:rsidR="00C25C72" w:rsidRPr="00E33DF5">
        <w:rPr>
          <w:rFonts w:eastAsia="Times New Roman"/>
          <w:iCs/>
          <w:color w:val="000000"/>
          <w:sz w:val="28"/>
          <w:szCs w:val="28"/>
        </w:rPr>
        <w:t xml:space="preserve">ежедневно менять носки, колготки, желательно, чтобы они были сделаны </w:t>
      </w:r>
      <w:r w:rsidR="00C25C72" w:rsidRPr="00E33DF5">
        <w:rPr>
          <w:rFonts w:eastAsia="Times New Roman"/>
          <w:iCs/>
          <w:color w:val="000000"/>
          <w:spacing w:val="-1"/>
          <w:sz w:val="28"/>
          <w:szCs w:val="28"/>
        </w:rPr>
        <w:t>из натуральных материалов.</w:t>
      </w:r>
    </w:p>
    <w:p w:rsidR="00C25C72" w:rsidRPr="00E33DF5" w:rsidRDefault="00C25C72" w:rsidP="00C25C72">
      <w:pPr>
        <w:shd w:val="clear" w:color="auto" w:fill="FFFFFF"/>
        <w:spacing w:line="317" w:lineRule="exact"/>
        <w:ind w:left="24" w:firstLine="720"/>
        <w:rPr>
          <w:sz w:val="28"/>
          <w:szCs w:val="28"/>
        </w:rPr>
      </w:pPr>
      <w:r w:rsidRPr="00E33DF5">
        <w:rPr>
          <w:rFonts w:eastAsia="Times New Roman"/>
          <w:b/>
          <w:bCs/>
          <w:iCs/>
          <w:color w:val="000000"/>
          <w:spacing w:val="1"/>
          <w:sz w:val="28"/>
          <w:szCs w:val="28"/>
        </w:rPr>
        <w:t xml:space="preserve">Уход за волосами. </w:t>
      </w:r>
      <w:r w:rsidRPr="00E33DF5">
        <w:rPr>
          <w:rFonts w:eastAsia="Times New Roman"/>
          <w:iCs/>
          <w:color w:val="000000"/>
          <w:spacing w:val="1"/>
          <w:sz w:val="28"/>
          <w:szCs w:val="28"/>
        </w:rPr>
        <w:t xml:space="preserve">Рекомендуется мыть голову 1- 2 раза в 7-10 дней. Очевидно, не будет особого вреда для волос, если мыть голову и чаще. </w:t>
      </w:r>
      <w:r w:rsidRPr="00E33DF5">
        <w:rPr>
          <w:rFonts w:eastAsia="Times New Roman"/>
          <w:iCs/>
          <w:color w:val="000000"/>
          <w:sz w:val="28"/>
          <w:szCs w:val="28"/>
        </w:rPr>
        <w:t>Моющие средства для волос необходимо подбирать индивидуально, сообразуясь с характером волос и личными вкусами.</w:t>
      </w:r>
    </w:p>
    <w:p w:rsidR="00C25C72" w:rsidRPr="00E33DF5" w:rsidRDefault="00C25C72" w:rsidP="00C25C72">
      <w:pPr>
        <w:shd w:val="clear" w:color="auto" w:fill="FFFFFF"/>
        <w:spacing w:line="317" w:lineRule="exact"/>
        <w:ind w:firstLine="725"/>
        <w:rPr>
          <w:sz w:val="28"/>
          <w:szCs w:val="28"/>
        </w:rPr>
      </w:pPr>
      <w:r w:rsidRPr="00E33DF5">
        <w:rPr>
          <w:rFonts w:eastAsia="Times New Roman"/>
          <w:b/>
          <w:bCs/>
          <w:iCs/>
          <w:color w:val="000000"/>
          <w:sz w:val="28"/>
          <w:szCs w:val="28"/>
        </w:rPr>
        <w:t xml:space="preserve">Уход за полостью рта.  </w:t>
      </w:r>
      <w:r w:rsidRPr="00E33DF5">
        <w:rPr>
          <w:rFonts w:eastAsia="Times New Roman"/>
          <w:iCs/>
          <w:color w:val="000000"/>
          <w:sz w:val="28"/>
          <w:szCs w:val="28"/>
        </w:rPr>
        <w:t xml:space="preserve">Уход за зубами является неотъемлемой частью поддержания хорошего здоровья. Большинство стоматологов </w:t>
      </w:r>
      <w:r w:rsidRPr="00E33DF5">
        <w:rPr>
          <w:rFonts w:eastAsia="Times New Roman"/>
          <w:iCs/>
          <w:color w:val="000000"/>
          <w:spacing w:val="1"/>
          <w:sz w:val="28"/>
          <w:szCs w:val="28"/>
        </w:rPr>
        <w:t xml:space="preserve">рекомендует чистить зубы два раза в сутки —утром и вечером. Чистить </w:t>
      </w:r>
      <w:r w:rsidRPr="00E33DF5">
        <w:rPr>
          <w:rFonts w:eastAsia="Times New Roman"/>
          <w:iCs/>
          <w:color w:val="000000"/>
          <w:sz w:val="28"/>
          <w:szCs w:val="28"/>
        </w:rPr>
        <w:t xml:space="preserve">зубы рекомендуется не горизонтальными, а вертикальными движениями: </w:t>
      </w:r>
      <w:r w:rsidRPr="00E33DF5">
        <w:rPr>
          <w:rFonts w:eastAsia="Times New Roman"/>
          <w:iCs/>
          <w:color w:val="000000"/>
          <w:spacing w:val="-1"/>
          <w:sz w:val="28"/>
          <w:szCs w:val="28"/>
        </w:rPr>
        <w:t xml:space="preserve">Верхнюю челюсть сверху вниз, нижнюю — снизу вверх. Круговые движения </w:t>
      </w:r>
      <w:r w:rsidRPr="00E33DF5">
        <w:rPr>
          <w:rFonts w:eastAsia="Times New Roman"/>
          <w:iCs/>
          <w:color w:val="000000"/>
          <w:spacing w:val="-2"/>
          <w:sz w:val="28"/>
          <w:szCs w:val="28"/>
        </w:rPr>
        <w:t xml:space="preserve">зубной щетки обеспечивают необходимый массаж: десен. </w:t>
      </w:r>
      <w:r w:rsidRPr="00E33DF5">
        <w:rPr>
          <w:rFonts w:eastAsia="Times New Roman"/>
          <w:iCs/>
          <w:color w:val="000000"/>
          <w:spacing w:val="3"/>
          <w:sz w:val="28"/>
          <w:szCs w:val="28"/>
        </w:rPr>
        <w:t xml:space="preserve">Продолжительность чистки зубов должна быть не менее 3-4 минут. </w:t>
      </w:r>
      <w:r w:rsidRPr="00E33DF5">
        <w:rPr>
          <w:rFonts w:eastAsia="Times New Roman"/>
          <w:iCs/>
          <w:color w:val="000000"/>
          <w:sz w:val="28"/>
          <w:szCs w:val="28"/>
        </w:rPr>
        <w:t xml:space="preserve">После каждого приема пищи </w:t>
      </w:r>
      <w:r w:rsidRPr="00E33DF5">
        <w:rPr>
          <w:rFonts w:eastAsia="Times New Roman"/>
          <w:iCs/>
          <w:color w:val="000000"/>
          <w:sz w:val="28"/>
          <w:szCs w:val="28"/>
        </w:rPr>
        <w:lastRenderedPageBreak/>
        <w:t xml:space="preserve">желательно прополоскать рот слегка теплой </w:t>
      </w:r>
      <w:r w:rsidRPr="00E33DF5">
        <w:rPr>
          <w:rFonts w:eastAsia="Times New Roman"/>
          <w:iCs/>
          <w:color w:val="000000"/>
          <w:spacing w:val="-1"/>
          <w:sz w:val="28"/>
          <w:szCs w:val="28"/>
        </w:rPr>
        <w:t>водой. Один раз в по</w:t>
      </w:r>
      <w:r>
        <w:rPr>
          <w:rFonts w:eastAsia="Times New Roman"/>
          <w:iCs/>
          <w:color w:val="000000"/>
          <w:spacing w:val="-1"/>
          <w:sz w:val="28"/>
          <w:szCs w:val="28"/>
        </w:rPr>
        <w:t>л</w:t>
      </w:r>
      <w:r w:rsidRPr="00E33DF5">
        <w:rPr>
          <w:rFonts w:eastAsia="Times New Roman"/>
          <w:iCs/>
          <w:color w:val="000000"/>
          <w:spacing w:val="-1"/>
          <w:sz w:val="28"/>
          <w:szCs w:val="28"/>
        </w:rPr>
        <w:t>года необходимо осуществлять санацию полости рта (посещать зубного врача).</w:t>
      </w:r>
    </w:p>
    <w:p w:rsidR="00C25C72" w:rsidRPr="00E33DF5" w:rsidRDefault="00C25C72" w:rsidP="00C25C72">
      <w:pPr>
        <w:shd w:val="clear" w:color="auto" w:fill="FFFFFF"/>
        <w:spacing w:line="355" w:lineRule="exact"/>
        <w:ind w:left="43" w:firstLine="701"/>
        <w:rPr>
          <w:rFonts w:eastAsia="Times New Roman"/>
          <w:iCs/>
          <w:color w:val="000000"/>
          <w:spacing w:val="5"/>
          <w:sz w:val="28"/>
          <w:szCs w:val="28"/>
        </w:rPr>
      </w:pPr>
      <w:r w:rsidRPr="00E33DF5">
        <w:rPr>
          <w:rFonts w:eastAsia="Times New Roman"/>
          <w:b/>
          <w:bCs/>
          <w:iCs/>
          <w:color w:val="000000"/>
          <w:spacing w:val="-1"/>
          <w:sz w:val="28"/>
          <w:szCs w:val="28"/>
        </w:rPr>
        <w:t xml:space="preserve">Гигиена одежды и обуви. </w:t>
      </w:r>
      <w:r w:rsidRPr="00E33DF5">
        <w:rPr>
          <w:rFonts w:eastAsia="Times New Roman"/>
          <w:iCs/>
          <w:color w:val="000000"/>
          <w:spacing w:val="-1"/>
          <w:sz w:val="28"/>
          <w:szCs w:val="28"/>
        </w:rPr>
        <w:t xml:space="preserve">Требования к детской одежде определяются </w:t>
      </w:r>
      <w:r w:rsidRPr="00E33DF5">
        <w:rPr>
          <w:rFonts w:eastAsia="Times New Roman"/>
          <w:iCs/>
          <w:color w:val="000000"/>
          <w:sz w:val="28"/>
          <w:szCs w:val="28"/>
        </w:rPr>
        <w:t xml:space="preserve">в первую очередь физиологическими особенностями детей, отличными от </w:t>
      </w:r>
      <w:r w:rsidRPr="00E33DF5">
        <w:rPr>
          <w:rFonts w:eastAsia="Times New Roman"/>
          <w:iCs/>
          <w:color w:val="000000"/>
          <w:spacing w:val="5"/>
          <w:sz w:val="28"/>
          <w:szCs w:val="28"/>
        </w:rPr>
        <w:t xml:space="preserve">организма взрослых.  Поверхностное и наиболее частое легочное дыхание у детей по сравнению со взрослыми </w:t>
      </w:r>
      <w:proofErr w:type="gramStart"/>
      <w:r w:rsidRPr="00E33DF5">
        <w:rPr>
          <w:rFonts w:eastAsia="Times New Roman"/>
          <w:iCs/>
          <w:color w:val="000000"/>
          <w:spacing w:val="5"/>
          <w:sz w:val="28"/>
          <w:szCs w:val="28"/>
        </w:rPr>
        <w:t>обуславливает  более</w:t>
      </w:r>
      <w:proofErr w:type="gramEnd"/>
      <w:r w:rsidRPr="00E33DF5">
        <w:rPr>
          <w:rFonts w:eastAsia="Times New Roman"/>
          <w:iCs/>
          <w:color w:val="000000"/>
          <w:spacing w:val="5"/>
          <w:sz w:val="28"/>
          <w:szCs w:val="28"/>
        </w:rPr>
        <w:t xml:space="preserve"> высокую роль каждого дыхания; высокая подвижность детей более интенсивная в отличие от взрослых; отдача их организмом тепла  обуславливает  повышенную потребность в вентиляции </w:t>
      </w:r>
      <w:proofErr w:type="spellStart"/>
      <w:r w:rsidRPr="00E33DF5">
        <w:rPr>
          <w:rFonts w:eastAsia="Times New Roman"/>
          <w:iCs/>
          <w:color w:val="000000"/>
          <w:spacing w:val="5"/>
          <w:sz w:val="28"/>
          <w:szCs w:val="28"/>
        </w:rPr>
        <w:t>пододежного</w:t>
      </w:r>
      <w:proofErr w:type="spellEnd"/>
      <w:r w:rsidRPr="00E33DF5">
        <w:rPr>
          <w:rFonts w:eastAsia="Times New Roman"/>
          <w:iCs/>
          <w:color w:val="000000"/>
          <w:spacing w:val="5"/>
          <w:sz w:val="28"/>
          <w:szCs w:val="28"/>
        </w:rPr>
        <w:t xml:space="preserve"> пространства и обеспечении необходимого теплового комфорта.</w:t>
      </w:r>
    </w:p>
    <w:p w:rsidR="00C25C72" w:rsidRPr="00E33DF5" w:rsidRDefault="00C25C72" w:rsidP="00C25C72">
      <w:pPr>
        <w:shd w:val="clear" w:color="auto" w:fill="FFFFFF"/>
        <w:spacing w:line="355" w:lineRule="exact"/>
        <w:ind w:left="43" w:firstLine="701"/>
        <w:rPr>
          <w:rFonts w:eastAsia="Times New Roman"/>
          <w:iCs/>
          <w:color w:val="000000"/>
          <w:spacing w:val="5"/>
          <w:sz w:val="28"/>
          <w:szCs w:val="28"/>
        </w:rPr>
      </w:pPr>
      <w:r w:rsidRPr="00E33DF5">
        <w:rPr>
          <w:rFonts w:eastAsia="Times New Roman"/>
          <w:b/>
          <w:bCs/>
          <w:iCs/>
          <w:color w:val="000000"/>
          <w:spacing w:val="-1"/>
          <w:sz w:val="28"/>
          <w:szCs w:val="28"/>
        </w:rPr>
        <w:t>Для детского белья наиболее оптимальны хлопчатобумажные ткани и трикотажные полотна.</w:t>
      </w:r>
    </w:p>
    <w:p w:rsidR="00C25C72" w:rsidRPr="00E33DF5" w:rsidRDefault="00C25C72" w:rsidP="00C25C72">
      <w:pPr>
        <w:shd w:val="clear" w:color="auto" w:fill="FFFFFF"/>
        <w:spacing w:line="355" w:lineRule="exact"/>
        <w:ind w:left="43" w:firstLine="701"/>
        <w:rPr>
          <w:rFonts w:eastAsia="Times New Roman"/>
          <w:iCs/>
          <w:color w:val="000000"/>
          <w:spacing w:val="5"/>
          <w:sz w:val="28"/>
          <w:szCs w:val="28"/>
        </w:rPr>
      </w:pPr>
      <w:r w:rsidRPr="00E33DF5">
        <w:rPr>
          <w:rFonts w:eastAsia="Times New Roman"/>
          <w:iCs/>
          <w:color w:val="000000"/>
          <w:spacing w:val="5"/>
          <w:sz w:val="28"/>
          <w:szCs w:val="28"/>
        </w:rPr>
        <w:t>Костюмы, брюки, пиджаки, юбки, жаке</w:t>
      </w:r>
      <w:r>
        <w:rPr>
          <w:rFonts w:eastAsia="Times New Roman"/>
          <w:iCs/>
          <w:color w:val="000000"/>
          <w:spacing w:val="5"/>
          <w:sz w:val="28"/>
          <w:szCs w:val="28"/>
        </w:rPr>
        <w:t>т</w:t>
      </w:r>
      <w:r w:rsidRPr="00E33DF5">
        <w:rPr>
          <w:rFonts w:eastAsia="Times New Roman"/>
          <w:iCs/>
          <w:color w:val="000000"/>
          <w:spacing w:val="5"/>
          <w:sz w:val="28"/>
          <w:szCs w:val="28"/>
        </w:rPr>
        <w:t>ы изготавливаются из шерстяных, хлопчатобумажных, льняных и шелковых тканей. Верхняя одежда должна быть теплой, легкой, не стеснять движений   детей. У детской обуви, в первую очередь, ее ра</w:t>
      </w:r>
      <w:r>
        <w:rPr>
          <w:rFonts w:eastAsia="Times New Roman"/>
          <w:iCs/>
          <w:color w:val="000000"/>
          <w:spacing w:val="5"/>
          <w:sz w:val="28"/>
          <w:szCs w:val="28"/>
        </w:rPr>
        <w:t>з</w:t>
      </w:r>
      <w:r w:rsidRPr="00E33DF5">
        <w:rPr>
          <w:rFonts w:eastAsia="Times New Roman"/>
          <w:iCs/>
          <w:color w:val="000000"/>
          <w:spacing w:val="5"/>
          <w:sz w:val="28"/>
          <w:szCs w:val="28"/>
        </w:rPr>
        <w:t>мер, фасон и жесткость подошвы не должны препятствовать анатомическому развитию стопы.</w:t>
      </w:r>
    </w:p>
    <w:p w:rsidR="004545E6" w:rsidRPr="00663C80" w:rsidRDefault="00C25C72" w:rsidP="00C25C72">
      <w:pPr>
        <w:shd w:val="clear" w:color="auto" w:fill="FFFFFF"/>
        <w:spacing w:line="322" w:lineRule="exact"/>
        <w:ind w:left="67" w:firstLine="730"/>
      </w:pPr>
      <w:r w:rsidRPr="00E33DF5">
        <w:rPr>
          <w:rFonts w:eastAsia="Times New Roman"/>
          <w:iCs/>
          <w:color w:val="000000"/>
          <w:spacing w:val="5"/>
          <w:sz w:val="28"/>
          <w:szCs w:val="28"/>
        </w:rPr>
        <w:t xml:space="preserve">Необходимо с самого раннего возраста воспитывать у детей  гигиенические навыки ухода за своей одеждой.    </w:t>
      </w:r>
    </w:p>
    <w:p w:rsidR="00FB0DF0" w:rsidRPr="00641E96" w:rsidRDefault="00FB0DF0" w:rsidP="00FB0DF0">
      <w:pPr>
        <w:shd w:val="clear" w:color="auto" w:fill="FFFFFF"/>
        <w:spacing w:line="322" w:lineRule="exact"/>
        <w:ind w:left="38" w:firstLine="672"/>
      </w:pPr>
    </w:p>
    <w:p w:rsidR="00FB0DF0" w:rsidRPr="003659D7" w:rsidRDefault="00FB0DF0" w:rsidP="00FB0DF0">
      <w:pPr>
        <w:shd w:val="clear" w:color="auto" w:fill="FFFFFF"/>
        <w:spacing w:line="322" w:lineRule="exact"/>
        <w:ind w:left="53" w:firstLine="701"/>
      </w:pPr>
    </w:p>
    <w:p w:rsidR="00AE2E9B" w:rsidRDefault="007678C4" w:rsidP="00AE2E9B">
      <w:pPr>
        <w:shd w:val="clear" w:color="auto" w:fill="FFFFFF"/>
        <w:spacing w:line="365" w:lineRule="exact"/>
        <w:ind w:left="3514" w:firstLine="30"/>
        <w:jc w:val="center"/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  <w:t>Приложение</w:t>
      </w:r>
    </w:p>
    <w:p w:rsidR="00AE2E9B" w:rsidRDefault="00AE2E9B" w:rsidP="007678C4">
      <w:pPr>
        <w:shd w:val="clear" w:color="auto" w:fill="FFFFFF"/>
        <w:spacing w:line="365" w:lineRule="exact"/>
        <w:ind w:left="3514" w:firstLine="3466"/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</w:pPr>
    </w:p>
    <w:p w:rsidR="007678C4" w:rsidRPr="007678C4" w:rsidRDefault="008D51A1" w:rsidP="007678C4">
      <w:pPr>
        <w:shd w:val="clear" w:color="auto" w:fill="FFFFFF"/>
        <w:spacing w:line="365" w:lineRule="exact"/>
        <w:ind w:left="3514" w:firstLine="3466"/>
        <w:rPr>
          <w:i/>
          <w:sz w:val="28"/>
          <w:szCs w:val="28"/>
        </w:rPr>
      </w:pPr>
      <w:r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 w:rsidR="007678C4" w:rsidRPr="007678C4"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  <w:t xml:space="preserve"> </w:t>
      </w:r>
      <w:r w:rsidR="00AE2E9B"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  <w:t xml:space="preserve">Игра "ЗАПОМНИ </w:t>
      </w:r>
      <w:r w:rsidR="007678C4" w:rsidRPr="007678C4"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  <w:t>ДВИЖЕНИЕ»</w:t>
      </w:r>
    </w:p>
    <w:p w:rsidR="007678C4" w:rsidRPr="007678C4" w:rsidRDefault="007678C4" w:rsidP="007678C4">
      <w:pPr>
        <w:shd w:val="clear" w:color="auto" w:fill="FFFFFF"/>
        <w:spacing w:line="365" w:lineRule="exact"/>
        <w:ind w:left="686" w:right="1843"/>
        <w:rPr>
          <w:i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z w:val="28"/>
          <w:szCs w:val="28"/>
        </w:rPr>
        <w:t xml:space="preserve">Цель игры: </w:t>
      </w:r>
      <w:r w:rsidRPr="007678C4">
        <w:rPr>
          <w:rFonts w:eastAsia="Times New Roman"/>
          <w:i/>
          <w:iCs/>
          <w:color w:val="000000"/>
          <w:sz w:val="28"/>
          <w:szCs w:val="28"/>
        </w:rPr>
        <w:t xml:space="preserve">развитие моторно-слуховой памяти </w:t>
      </w:r>
      <w:r w:rsidRPr="007678C4">
        <w:rPr>
          <w:rFonts w:eastAsia="Times New Roman"/>
          <w:b/>
          <w:bCs/>
          <w:i/>
          <w:iCs/>
          <w:color w:val="000000"/>
          <w:sz w:val="28"/>
          <w:szCs w:val="28"/>
        </w:rPr>
        <w:t>Процедура игры</w:t>
      </w:r>
    </w:p>
    <w:p w:rsidR="007678C4" w:rsidRPr="007678C4" w:rsidRDefault="007678C4" w:rsidP="007678C4">
      <w:pPr>
        <w:shd w:val="clear" w:color="auto" w:fill="FFFFFF"/>
        <w:spacing w:line="365" w:lineRule="exact"/>
        <w:ind w:firstLine="691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Ведущий показывает детям движение, состоящее из 3-4 </w:t>
      </w:r>
      <w:r w:rsidRPr="007678C4">
        <w:rPr>
          <w:rFonts w:eastAsia="Times New Roman"/>
          <w:i/>
          <w:iCs/>
          <w:color w:val="000000"/>
          <w:spacing w:val="-5"/>
          <w:sz w:val="28"/>
          <w:szCs w:val="28"/>
        </w:rPr>
        <w:t>действий.</w:t>
      </w:r>
    </w:p>
    <w:p w:rsidR="007678C4" w:rsidRPr="007678C4" w:rsidRDefault="007678C4" w:rsidP="007678C4">
      <w:pPr>
        <w:shd w:val="clear" w:color="auto" w:fill="FFFFFF"/>
        <w:spacing w:line="365" w:lineRule="exact"/>
        <w:ind w:left="672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z w:val="28"/>
          <w:szCs w:val="28"/>
        </w:rPr>
        <w:t>Дети должны повторить эти действия; сначала в том</w:t>
      </w:r>
    </w:p>
    <w:p w:rsidR="007678C4" w:rsidRPr="007678C4" w:rsidRDefault="007678C4" w:rsidP="007678C4">
      <w:pPr>
        <w:shd w:val="clear" w:color="auto" w:fill="FFFFFF"/>
        <w:spacing w:line="365" w:lineRule="exact"/>
        <w:ind w:left="715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z w:val="28"/>
          <w:szCs w:val="28"/>
        </w:rPr>
        <w:t>порядке, в котором показал ведущий, а затем в обратном</w:t>
      </w:r>
    </w:p>
    <w:p w:rsidR="007678C4" w:rsidRPr="007678C4" w:rsidRDefault="007678C4" w:rsidP="007678C4">
      <w:pPr>
        <w:shd w:val="clear" w:color="auto" w:fill="FFFFFF"/>
        <w:spacing w:before="5" w:line="365" w:lineRule="exact"/>
        <w:ind w:left="720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>порядке</w:t>
      </w:r>
    </w:p>
    <w:p w:rsidR="007678C4" w:rsidRPr="007678C4" w:rsidRDefault="007678C4" w:rsidP="007678C4">
      <w:pPr>
        <w:shd w:val="clear" w:color="auto" w:fill="FFFFFF"/>
        <w:spacing w:line="365" w:lineRule="exact"/>
        <w:ind w:left="691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1"/>
          <w:sz w:val="28"/>
          <w:szCs w:val="28"/>
          <w:u w:val="single"/>
        </w:rPr>
        <w:t>Движение 1</w:t>
      </w:r>
      <w:r w:rsidRPr="007678C4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 Присесть-встать-поднять руки-опустить руки.</w:t>
      </w:r>
    </w:p>
    <w:p w:rsidR="007678C4" w:rsidRPr="007678C4" w:rsidRDefault="007678C4" w:rsidP="007678C4">
      <w:pPr>
        <w:shd w:val="clear" w:color="auto" w:fill="FFFFFF"/>
        <w:spacing w:line="365" w:lineRule="exact"/>
        <w:ind w:left="691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2"/>
          <w:sz w:val="28"/>
          <w:szCs w:val="28"/>
          <w:u w:val="single"/>
        </w:rPr>
        <w:t>Движение 2 П</w:t>
      </w:r>
      <w:r w:rsidRPr="007678C4">
        <w:rPr>
          <w:rFonts w:eastAsia="Times New Roman"/>
          <w:i/>
          <w:iCs/>
          <w:color w:val="000000"/>
          <w:spacing w:val="2"/>
          <w:sz w:val="28"/>
          <w:szCs w:val="28"/>
        </w:rPr>
        <w:t>однять руки ладонями вверх («Собираю</w:t>
      </w:r>
    </w:p>
    <w:p w:rsidR="007678C4" w:rsidRPr="007678C4" w:rsidRDefault="007678C4" w:rsidP="007678C4">
      <w:pPr>
        <w:shd w:val="clear" w:color="auto" w:fill="FFFFFF"/>
        <w:spacing w:line="365" w:lineRule="exact"/>
        <w:ind w:left="725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6"/>
          <w:sz w:val="28"/>
          <w:szCs w:val="28"/>
        </w:rPr>
        <w:t>дождик»),</w:t>
      </w:r>
    </w:p>
    <w:p w:rsidR="007678C4" w:rsidRPr="007678C4" w:rsidRDefault="007678C4" w:rsidP="007678C4">
      <w:pPr>
        <w:shd w:val="clear" w:color="auto" w:fill="FFFFFF"/>
        <w:spacing w:line="365" w:lineRule="exact"/>
        <w:ind w:left="730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3"/>
          <w:sz w:val="28"/>
          <w:szCs w:val="28"/>
        </w:rPr>
        <w:t xml:space="preserve">повернуть ладони вниз — опустить руки вдоль туловища </w:t>
      </w:r>
      <w:r w:rsidRPr="007678C4">
        <w:rPr>
          <w:rFonts w:eastAsia="Times New Roman"/>
          <w:i/>
          <w:color w:val="000000"/>
          <w:spacing w:val="-3"/>
          <w:sz w:val="28"/>
          <w:szCs w:val="28"/>
        </w:rPr>
        <w:t>-</w:t>
      </w:r>
    </w:p>
    <w:p w:rsidR="007678C4" w:rsidRPr="007678C4" w:rsidRDefault="007678C4" w:rsidP="007678C4">
      <w:pPr>
        <w:shd w:val="clear" w:color="auto" w:fill="FFFFFF"/>
        <w:spacing w:before="5" w:line="365" w:lineRule="exact"/>
        <w:ind w:left="730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>поднять</w:t>
      </w:r>
    </w:p>
    <w:p w:rsidR="007678C4" w:rsidRPr="007678C4" w:rsidRDefault="007678C4" w:rsidP="007678C4">
      <w:pPr>
        <w:shd w:val="clear" w:color="auto" w:fill="FFFFFF"/>
        <w:spacing w:line="365" w:lineRule="exact"/>
        <w:ind w:left="691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z w:val="28"/>
          <w:szCs w:val="28"/>
        </w:rPr>
        <w:t>руки по бокам в разные стороны.</w:t>
      </w:r>
    </w:p>
    <w:p w:rsidR="007678C4" w:rsidRPr="007678C4" w:rsidRDefault="007678C4" w:rsidP="007678C4">
      <w:pPr>
        <w:shd w:val="clear" w:color="auto" w:fill="FFFFFF"/>
        <w:spacing w:line="365" w:lineRule="exact"/>
        <w:ind w:left="701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  <w:u w:val="single"/>
        </w:rPr>
        <w:t>Движение 3 .</w:t>
      </w: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 Отставить правую ногу вправо — приставить</w:t>
      </w:r>
    </w:p>
    <w:p w:rsidR="007678C4" w:rsidRPr="007678C4" w:rsidRDefault="007678C4" w:rsidP="007678C4">
      <w:pPr>
        <w:shd w:val="clear" w:color="auto" w:fill="FFFFFF"/>
        <w:spacing w:line="365" w:lineRule="exact"/>
        <w:ind w:left="734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 xml:space="preserve">правую ногу — отставить левую ногу </w:t>
      </w:r>
      <w:r w:rsidRPr="007678C4">
        <w:rPr>
          <w:rFonts w:eastAsia="Times New Roman"/>
          <w:i/>
          <w:color w:val="000000"/>
          <w:spacing w:val="-2"/>
          <w:sz w:val="28"/>
          <w:szCs w:val="28"/>
        </w:rPr>
        <w:t xml:space="preserve">- </w:t>
      </w: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>приставить левую</w:t>
      </w:r>
    </w:p>
    <w:p w:rsidR="007678C4" w:rsidRPr="007678C4" w:rsidRDefault="007678C4" w:rsidP="007678C4">
      <w:pPr>
        <w:shd w:val="clear" w:color="auto" w:fill="FFFFFF"/>
        <w:spacing w:before="5" w:line="365" w:lineRule="exact"/>
        <w:ind w:left="739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10"/>
          <w:sz w:val="28"/>
          <w:szCs w:val="28"/>
        </w:rPr>
        <w:t>ногу.</w:t>
      </w:r>
    </w:p>
    <w:p w:rsidR="007678C4" w:rsidRPr="007678C4" w:rsidRDefault="007678C4" w:rsidP="007678C4">
      <w:pPr>
        <w:shd w:val="clear" w:color="auto" w:fill="FFFFFF"/>
        <w:spacing w:line="365" w:lineRule="exact"/>
        <w:ind w:left="706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z w:val="28"/>
          <w:szCs w:val="28"/>
          <w:u w:val="single"/>
        </w:rPr>
        <w:t>Движение 4 .</w:t>
      </w:r>
      <w:r w:rsidRPr="007678C4">
        <w:rPr>
          <w:rFonts w:eastAsia="Times New Roman"/>
          <w:i/>
          <w:iCs/>
          <w:color w:val="000000"/>
          <w:sz w:val="28"/>
          <w:szCs w:val="28"/>
        </w:rPr>
        <w:t xml:space="preserve"> Присесть - встать </w:t>
      </w:r>
      <w:r w:rsidRPr="007678C4">
        <w:rPr>
          <w:rFonts w:eastAsia="Times New Roman"/>
          <w:i/>
          <w:color w:val="000000"/>
          <w:sz w:val="28"/>
          <w:szCs w:val="28"/>
        </w:rPr>
        <w:t xml:space="preserve">- </w:t>
      </w:r>
      <w:r w:rsidRPr="007678C4">
        <w:rPr>
          <w:rFonts w:eastAsia="Times New Roman"/>
          <w:i/>
          <w:iCs/>
          <w:color w:val="000000"/>
          <w:sz w:val="28"/>
          <w:szCs w:val="28"/>
        </w:rPr>
        <w:t>повернуть голову вправо -</w:t>
      </w:r>
    </w:p>
    <w:p w:rsidR="007678C4" w:rsidRPr="007678C4" w:rsidRDefault="007678C4" w:rsidP="007678C4">
      <w:pPr>
        <w:shd w:val="clear" w:color="auto" w:fill="FFFFFF"/>
        <w:spacing w:line="365" w:lineRule="exact"/>
        <w:ind w:left="739"/>
        <w:rPr>
          <w:i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>повернуть голову прямо.</w:t>
      </w:r>
    </w:p>
    <w:p w:rsidR="007678C4" w:rsidRPr="007678C4" w:rsidRDefault="007678C4" w:rsidP="007678C4">
      <w:pPr>
        <w:shd w:val="clear" w:color="auto" w:fill="FFFFFF"/>
        <w:spacing w:before="370" w:line="365" w:lineRule="exact"/>
        <w:ind w:left="3552"/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</w:pPr>
    </w:p>
    <w:p w:rsidR="007678C4" w:rsidRPr="007678C4" w:rsidRDefault="007678C4" w:rsidP="007678C4">
      <w:pPr>
        <w:shd w:val="clear" w:color="auto" w:fill="FFFFFF"/>
        <w:spacing w:before="370" w:line="365" w:lineRule="exact"/>
        <w:ind w:left="3552"/>
        <w:rPr>
          <w:i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  <w:t>Игра «ЧЕТЫРЕ СТИХИИ»</w:t>
      </w:r>
    </w:p>
    <w:p w:rsidR="007678C4" w:rsidRPr="007678C4" w:rsidRDefault="007678C4" w:rsidP="007678C4">
      <w:pPr>
        <w:shd w:val="clear" w:color="auto" w:fill="FFFFFF"/>
        <w:spacing w:line="365" w:lineRule="exact"/>
        <w:ind w:left="710"/>
        <w:rPr>
          <w:i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  <w:t xml:space="preserve">Цель игры: </w:t>
      </w:r>
      <w:r w:rsidRPr="007678C4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развитие внимания, связанного с координацией </w:t>
      </w:r>
      <w:r w:rsidRPr="007678C4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слухового и двигательного анализаторов. </w:t>
      </w:r>
      <w:r w:rsidRPr="007678C4"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  <w:t xml:space="preserve">Процедура игры: </w:t>
      </w:r>
      <w:r w:rsidRPr="007678C4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Дети сидят на стульях по кругу. По </w:t>
      </w:r>
      <w:r w:rsidRPr="007678C4">
        <w:rPr>
          <w:rFonts w:eastAsia="Times New Roman"/>
          <w:i/>
          <w:iCs/>
          <w:color w:val="000000"/>
          <w:spacing w:val="-3"/>
          <w:sz w:val="28"/>
          <w:szCs w:val="28"/>
        </w:rPr>
        <w:t xml:space="preserve">команде ведущего дети выполняют определенные движения </w:t>
      </w:r>
      <w:r w:rsidRPr="007678C4">
        <w:rPr>
          <w:rFonts w:eastAsia="Times New Roman"/>
          <w:i/>
          <w:iCs/>
          <w:color w:val="000000"/>
          <w:spacing w:val="5"/>
          <w:sz w:val="28"/>
          <w:szCs w:val="28"/>
        </w:rPr>
        <w:t>руками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50"/>
        <w:gridCol w:w="6240"/>
      </w:tblGrid>
      <w:tr w:rsidR="007678C4" w:rsidRPr="007678C4" w:rsidTr="001F1120">
        <w:trPr>
          <w:trHeight w:hRule="exact" w:val="394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36"/>
                <w:sz w:val="28"/>
                <w:szCs w:val="28"/>
              </w:rPr>
              <w:t>Команда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ind w:left="34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1"/>
                <w:sz w:val="28"/>
                <w:szCs w:val="28"/>
              </w:rPr>
              <w:t>Движение руки</w:t>
            </w:r>
          </w:p>
        </w:tc>
      </w:tr>
      <w:tr w:rsidR="007678C4" w:rsidRPr="007678C4" w:rsidTr="001F1120">
        <w:trPr>
          <w:trHeight w:hRule="exact" w:val="374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ind w:left="19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5"/>
                <w:sz w:val="28"/>
                <w:szCs w:val="28"/>
              </w:rPr>
              <w:t>«3 е м л я»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>Дети опускают руки вниз</w:t>
            </w:r>
          </w:p>
        </w:tc>
      </w:tr>
      <w:tr w:rsidR="007678C4" w:rsidRPr="007678C4" w:rsidTr="001F1120">
        <w:trPr>
          <w:trHeight w:hRule="exact" w:val="384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ind w:left="19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5"/>
                <w:sz w:val="28"/>
                <w:szCs w:val="28"/>
              </w:rPr>
              <w:t xml:space="preserve">«В о </w:t>
            </w:r>
            <w:proofErr w:type="gramStart"/>
            <w:r w:rsidRPr="007678C4">
              <w:rPr>
                <w:rFonts w:eastAsia="Times New Roman"/>
                <w:i/>
                <w:iCs/>
                <w:color w:val="000000"/>
                <w:spacing w:val="-5"/>
                <w:sz w:val="28"/>
                <w:szCs w:val="28"/>
              </w:rPr>
              <w:t>д</w:t>
            </w:r>
            <w:proofErr w:type="gramEnd"/>
            <w:r w:rsidRPr="007678C4">
              <w:rPr>
                <w:rFonts w:eastAsia="Times New Roman"/>
                <w:i/>
                <w:iCs/>
                <w:color w:val="000000"/>
                <w:spacing w:val="-5"/>
                <w:sz w:val="28"/>
                <w:szCs w:val="28"/>
              </w:rPr>
              <w:t xml:space="preserve"> а»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>Дети вытягивают руки вперед</w:t>
            </w:r>
          </w:p>
        </w:tc>
      </w:tr>
      <w:tr w:rsidR="007678C4" w:rsidRPr="007678C4" w:rsidTr="001F1120">
        <w:trPr>
          <w:trHeight w:hRule="exact" w:val="374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ind w:left="19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«В о з </w:t>
            </w:r>
            <w:proofErr w:type="spellStart"/>
            <w:r w:rsidRPr="007678C4">
              <w:rPr>
                <w:rFonts w:eastAsia="Times New Roman"/>
                <w:i/>
                <w:iCs/>
                <w:color w:val="000000"/>
                <w:spacing w:val="3"/>
                <w:sz w:val="28"/>
                <w:szCs w:val="28"/>
              </w:rPr>
              <w:t>ду</w:t>
            </w:r>
            <w:proofErr w:type="spellEnd"/>
            <w:r w:rsidRPr="007678C4">
              <w:rPr>
                <w:rFonts w:eastAsia="Times New Roman"/>
                <w:i/>
                <w:iCs/>
                <w:color w:val="000000"/>
                <w:spacing w:val="3"/>
                <w:sz w:val="28"/>
                <w:szCs w:val="28"/>
              </w:rPr>
              <w:t xml:space="preserve"> х»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>Дети поднимают руки вверх</w:t>
            </w:r>
          </w:p>
        </w:tc>
      </w:tr>
      <w:tr w:rsidR="007678C4" w:rsidRPr="007678C4" w:rsidTr="001F1120">
        <w:trPr>
          <w:trHeight w:hRule="exact" w:val="768"/>
        </w:trPr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ind w:left="19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«0 г о н ь»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678C4" w:rsidRPr="007678C4" w:rsidRDefault="007678C4" w:rsidP="001F1120">
            <w:pPr>
              <w:shd w:val="clear" w:color="auto" w:fill="FFFFFF"/>
              <w:spacing w:line="370" w:lineRule="exact"/>
              <w:ind w:right="1210" w:hanging="19"/>
              <w:rPr>
                <w:i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Дети вращают руками в локтевых и </w:t>
            </w:r>
            <w:proofErr w:type="gramStart"/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>луче-запястных</w:t>
            </w:r>
            <w:proofErr w:type="gramEnd"/>
            <w:r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 суставах</w:t>
            </w:r>
          </w:p>
        </w:tc>
      </w:tr>
    </w:tbl>
    <w:p w:rsidR="007678C4" w:rsidRPr="007678C4" w:rsidRDefault="007678C4" w:rsidP="007678C4">
      <w:pPr>
        <w:rPr>
          <w:i/>
          <w:sz w:val="28"/>
          <w:szCs w:val="28"/>
        </w:rPr>
      </w:pPr>
    </w:p>
    <w:p w:rsidR="00FB0DF0" w:rsidRPr="007678C4" w:rsidRDefault="00FB0DF0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7678C4" w:rsidRPr="007678C4" w:rsidRDefault="007678C4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7678C4" w:rsidRPr="007678C4" w:rsidRDefault="007678C4" w:rsidP="007678C4">
      <w:pPr>
        <w:shd w:val="clear" w:color="auto" w:fill="FFFFFF"/>
        <w:ind w:left="2112"/>
        <w:rPr>
          <w:i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pacing w:val="7"/>
          <w:sz w:val="28"/>
          <w:szCs w:val="28"/>
        </w:rPr>
        <w:t>Игра «СЛУШАЙ ХЛОПКИ»</w:t>
      </w:r>
    </w:p>
    <w:p w:rsidR="007678C4" w:rsidRDefault="007678C4" w:rsidP="007678C4">
      <w:pPr>
        <w:shd w:val="clear" w:color="auto" w:fill="FFFFFF"/>
        <w:spacing w:before="360" w:line="365" w:lineRule="exact"/>
        <w:rPr>
          <w:rFonts w:eastAsia="Times New Roman"/>
          <w:i/>
          <w:iCs/>
          <w:color w:val="000000"/>
          <w:spacing w:val="-3"/>
          <w:sz w:val="28"/>
          <w:szCs w:val="28"/>
        </w:rPr>
      </w:pPr>
      <w:r w:rsidRPr="007678C4">
        <w:rPr>
          <w:rFonts w:eastAsia="Times New Roman"/>
          <w:b/>
          <w:bCs/>
          <w:i/>
          <w:iCs/>
          <w:color w:val="000000"/>
          <w:spacing w:val="1"/>
          <w:sz w:val="28"/>
          <w:szCs w:val="28"/>
        </w:rPr>
        <w:t xml:space="preserve">Цель игры:  </w:t>
      </w:r>
      <w:r w:rsidRPr="007678C4">
        <w:rPr>
          <w:rFonts w:eastAsia="Times New Roman"/>
          <w:i/>
          <w:iCs/>
          <w:color w:val="000000"/>
          <w:spacing w:val="1"/>
          <w:sz w:val="28"/>
          <w:szCs w:val="28"/>
        </w:rPr>
        <w:t xml:space="preserve">Развитие активного внимания. </w:t>
      </w:r>
      <w:r w:rsidRPr="007678C4">
        <w:rPr>
          <w:rFonts w:eastAsia="Times New Roman"/>
          <w:b/>
          <w:bCs/>
          <w:i/>
          <w:iCs/>
          <w:color w:val="000000"/>
          <w:spacing w:val="-1"/>
          <w:sz w:val="28"/>
          <w:szCs w:val="28"/>
        </w:rPr>
        <w:t xml:space="preserve">Процедура игры. </w:t>
      </w:r>
      <w:r w:rsidRPr="007678C4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Дети двигаются свободно в группе или </w:t>
      </w:r>
      <w:r w:rsidRPr="007678C4">
        <w:rPr>
          <w:rFonts w:eastAsia="Times New Roman"/>
          <w:i/>
          <w:iCs/>
          <w:color w:val="000000"/>
          <w:spacing w:val="3"/>
          <w:sz w:val="28"/>
          <w:szCs w:val="28"/>
        </w:rPr>
        <w:t xml:space="preserve">ходят по кругу. Когда ведущий хлопает в ладоши </w:t>
      </w:r>
      <w:r w:rsidRPr="007678C4">
        <w:rPr>
          <w:rFonts w:eastAsia="Times New Roman"/>
          <w:i/>
          <w:iCs/>
          <w:color w:val="000000"/>
          <w:spacing w:val="-1"/>
          <w:sz w:val="28"/>
          <w:szCs w:val="28"/>
        </w:rPr>
        <w:t xml:space="preserve">определенное количество раз, дети принимают </w:t>
      </w:r>
      <w:r w:rsidRPr="007678C4">
        <w:rPr>
          <w:rFonts w:eastAsia="Times New Roman"/>
          <w:i/>
          <w:iCs/>
          <w:color w:val="000000"/>
          <w:spacing w:val="-3"/>
          <w:sz w:val="28"/>
          <w:szCs w:val="28"/>
        </w:rPr>
        <w:t>соответствующую позу (10 — 20 секунд)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6"/>
      </w:tblGrid>
      <w:tr w:rsidR="008A7DDC" w:rsidTr="008A7DDC">
        <w:trPr>
          <w:trHeight w:val="386"/>
        </w:trPr>
        <w:tc>
          <w:tcPr>
            <w:tcW w:w="9576" w:type="dxa"/>
          </w:tcPr>
          <w:p w:rsidR="008A7DDC" w:rsidRDefault="008A7DDC" w:rsidP="008A7DDC">
            <w:pPr>
              <w:spacing w:before="360" w:line="365" w:lineRule="exact"/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</w:pPr>
            <w:r w:rsidRPr="007678C4"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Количество хлопков </w:t>
            </w:r>
            <w:r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  <w:t xml:space="preserve">                               </w:t>
            </w:r>
            <w:r w:rsidRPr="007678C4"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  <w:t>Поза детей</w:t>
            </w:r>
          </w:p>
        </w:tc>
      </w:tr>
      <w:tr w:rsidR="008A7DDC" w:rsidTr="008A7DDC">
        <w:tc>
          <w:tcPr>
            <w:tcW w:w="9576" w:type="dxa"/>
          </w:tcPr>
          <w:p w:rsidR="008A7DDC" w:rsidRDefault="002A19C8" w:rsidP="009A7D4F">
            <w:pPr>
              <w:shd w:val="clear" w:color="auto" w:fill="FFFFFF"/>
              <w:spacing w:before="5"/>
              <w:ind w:left="984"/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line id="_x0000_s1033" style="position:absolute;left:0;text-align:left;z-index:251668480;mso-position-horizontal-relative:margin;mso-position-vertical-relative:text" from="521.15pt,9.65pt" to="521.15pt,81.65pt" o:allowincell="f" strokeweight=".25pt">
                  <w10:wrap anchorx="margin"/>
                </v:line>
              </w:pict>
            </w:r>
            <w:r>
              <w:rPr>
                <w:i/>
                <w:noProof/>
                <w:sz w:val="28"/>
                <w:szCs w:val="28"/>
              </w:rPr>
              <w:pict>
                <v:line id="_x0000_s1034" style="position:absolute;left:0;text-align:left;z-index:251669504;mso-position-horizontal-relative:text;mso-position-vertical-relative:text" from="-4.55pt,-.25pt" to="402.95pt,-.25pt" o:allowincell="f" strokeweight=".5pt"/>
              </w:pict>
            </w:r>
            <w:r w:rsidR="008A7DDC" w:rsidRPr="007678C4">
              <w:rPr>
                <w:i/>
                <w:iCs/>
                <w:color w:val="000000"/>
                <w:sz w:val="28"/>
                <w:szCs w:val="28"/>
              </w:rPr>
              <w:t xml:space="preserve">1 </w:t>
            </w:r>
            <w:r w:rsidR="008A7DDC" w:rsidRPr="007678C4"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Поза «аиста» (ребенок стоит на одной ноге, поджав другую</w:t>
            </w:r>
          </w:p>
        </w:tc>
      </w:tr>
      <w:tr w:rsidR="008A7DDC" w:rsidTr="008A7DDC">
        <w:tc>
          <w:tcPr>
            <w:tcW w:w="9576" w:type="dxa"/>
          </w:tcPr>
          <w:p w:rsidR="008A7DDC" w:rsidRDefault="002A19C8" w:rsidP="009A7D4F">
            <w:pPr>
              <w:shd w:val="clear" w:color="auto" w:fill="FFFFFF"/>
              <w:spacing w:line="283" w:lineRule="exact"/>
              <w:ind w:left="1262" w:hanging="360"/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line id="_x0000_s1035" style="position:absolute;left:0;text-align:left;z-index:251671552;mso-position-horizontal-relative:text;mso-position-vertical-relative:text" from="-4.55pt,-.5pt" to="403.45pt,-.5pt" o:allowincell="f" strokeweight=".5pt"/>
              </w:pict>
            </w:r>
            <w:r w:rsidR="008A7DDC" w:rsidRPr="007678C4">
              <w:rPr>
                <w:i/>
                <w:iCs/>
                <w:color w:val="000000"/>
                <w:spacing w:val="-1"/>
                <w:sz w:val="28"/>
                <w:szCs w:val="28"/>
              </w:rPr>
              <w:t xml:space="preserve">2   </w:t>
            </w:r>
            <w:r w:rsidR="008A7DDC" w:rsidRPr="007678C4">
              <w:rPr>
                <w:rFonts w:eastAsia="Times New Roman"/>
                <w:i/>
                <w:iCs/>
                <w:color w:val="000000"/>
                <w:spacing w:val="-1"/>
                <w:sz w:val="28"/>
                <w:szCs w:val="28"/>
              </w:rPr>
              <w:t xml:space="preserve">Поза «лягушки» (присесть, пятки вместе, носки врозь и колени в </w:t>
            </w:r>
            <w:r w:rsidR="008A7DDC" w:rsidRPr="007678C4"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  <w:t>стороны, руки — между ногами на полу)</w:t>
            </w:r>
          </w:p>
        </w:tc>
      </w:tr>
      <w:tr w:rsidR="008A7DDC" w:rsidTr="008A7DDC">
        <w:tc>
          <w:tcPr>
            <w:tcW w:w="9576" w:type="dxa"/>
          </w:tcPr>
          <w:p w:rsidR="008A7DDC" w:rsidRDefault="002A19C8" w:rsidP="009A7D4F">
            <w:pPr>
              <w:shd w:val="clear" w:color="auto" w:fill="FFFFFF"/>
              <w:spacing w:before="5"/>
              <w:ind w:left="826"/>
              <w:rPr>
                <w:rFonts w:eastAsia="Times New Roman"/>
                <w:i/>
                <w:iCs/>
                <w:color w:val="000000"/>
                <w:spacing w:val="-3"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pict>
                <v:line id="_x0000_s1036" style="position:absolute;left:0;text-align:left;z-index:251673600;mso-position-horizontal-relative:text;mso-position-vertical-relative:text" from="-4.55pt,-.7pt" to="403.45pt,-.7pt" o:allowincell="f" strokeweight=".5pt"/>
              </w:pict>
            </w:r>
            <w:r w:rsidR="008A7DDC" w:rsidRPr="007678C4">
              <w:rPr>
                <w:i/>
                <w:iCs/>
                <w:color w:val="000000"/>
                <w:spacing w:val="-2"/>
                <w:sz w:val="28"/>
                <w:szCs w:val="28"/>
              </w:rPr>
              <w:t xml:space="preserve">3   </w:t>
            </w:r>
            <w:r w:rsidR="008A7DDC" w:rsidRPr="007678C4">
              <w:rPr>
                <w:rFonts w:eastAsia="Times New Roman"/>
                <w:i/>
                <w:iCs/>
                <w:color w:val="000000"/>
                <w:spacing w:val="-2"/>
                <w:sz w:val="28"/>
                <w:szCs w:val="28"/>
              </w:rPr>
              <w:t>Дети возобновляют движение (ходьбу)</w:t>
            </w:r>
          </w:p>
        </w:tc>
      </w:tr>
    </w:tbl>
    <w:p w:rsidR="007678C4" w:rsidRPr="007678C4" w:rsidRDefault="002A19C8" w:rsidP="00BC6D99">
      <w:pPr>
        <w:shd w:val="clear" w:color="auto" w:fill="FFFFFF"/>
        <w:spacing w:before="360" w:line="365" w:lineRule="exact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line id="_x0000_s1026" style="position:absolute;z-index:251660288;mso-position-horizontal-relative:margin;mso-position-vertical-relative:text" from="-151.6pt,4.25pt" to="-151.6pt,76.25pt" o:allowincell="f" strokeweight=".5pt">
            <w10:wrap anchorx="margin"/>
          </v:line>
        </w:pict>
      </w:r>
      <w:r>
        <w:rPr>
          <w:i/>
          <w:noProof/>
          <w:sz w:val="28"/>
          <w:szCs w:val="28"/>
        </w:rPr>
        <w:pict>
          <v:line id="_x0000_s1028" style="position:absolute;z-index:251662336;mso-position-horizontal-relative:text;mso-position-vertical-relative:text" from="579.65pt,-1.1pt" to="629.95pt,36pt" o:allowincell="f" strokeweight=".25pt"/>
        </w:pict>
      </w:r>
      <w:r w:rsidR="008A7DDC">
        <w:rPr>
          <w:rFonts w:eastAsia="Times New Roman"/>
          <w:i/>
          <w:iCs/>
          <w:color w:val="000000"/>
          <w:sz w:val="28"/>
          <w:szCs w:val="28"/>
        </w:rPr>
        <w:t xml:space="preserve"> Замечания</w:t>
      </w:r>
    </w:p>
    <w:p w:rsidR="007678C4" w:rsidRPr="007678C4" w:rsidRDefault="007678C4" w:rsidP="007678C4">
      <w:pPr>
        <w:numPr>
          <w:ilvl w:val="0"/>
          <w:numId w:val="5"/>
        </w:numPr>
        <w:shd w:val="clear" w:color="auto" w:fill="FFFFFF"/>
        <w:tabs>
          <w:tab w:val="left" w:pos="293"/>
        </w:tabs>
        <w:spacing w:before="350" w:line="370" w:lineRule="exact"/>
        <w:ind w:left="293" w:hanging="250"/>
        <w:rPr>
          <w:i/>
          <w:iCs/>
          <w:color w:val="000000"/>
          <w:spacing w:val="-34"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z w:val="28"/>
          <w:szCs w:val="28"/>
        </w:rPr>
        <w:t>До начала игры рекомендуется «выучить» каждую</w:t>
      </w:r>
      <w:r w:rsidRPr="007678C4">
        <w:rPr>
          <w:rFonts w:eastAsia="Times New Roman"/>
          <w:i/>
          <w:iCs/>
          <w:color w:val="000000"/>
          <w:sz w:val="28"/>
          <w:szCs w:val="28"/>
        </w:rPr>
        <w:br/>
      </w:r>
      <w:r w:rsidRPr="007678C4">
        <w:rPr>
          <w:rFonts w:eastAsia="Times New Roman"/>
          <w:i/>
          <w:iCs/>
          <w:color w:val="000000"/>
          <w:spacing w:val="-2"/>
          <w:sz w:val="28"/>
          <w:szCs w:val="28"/>
        </w:rPr>
        <w:t>позу и прорепетировать «Хлопки — поза»</w:t>
      </w:r>
    </w:p>
    <w:p w:rsidR="007678C4" w:rsidRPr="007678C4" w:rsidRDefault="007678C4" w:rsidP="007678C4">
      <w:pPr>
        <w:numPr>
          <w:ilvl w:val="0"/>
          <w:numId w:val="5"/>
        </w:numPr>
        <w:shd w:val="clear" w:color="auto" w:fill="FFFFFF"/>
        <w:tabs>
          <w:tab w:val="left" w:pos="293"/>
        </w:tabs>
        <w:spacing w:line="370" w:lineRule="exact"/>
        <w:ind w:left="293" w:hanging="250"/>
        <w:rPr>
          <w:i/>
          <w:iCs/>
          <w:color w:val="000000"/>
          <w:spacing w:val="-25"/>
          <w:sz w:val="28"/>
          <w:szCs w:val="28"/>
        </w:rPr>
      </w:pPr>
      <w:r w:rsidRPr="007678C4">
        <w:rPr>
          <w:rFonts w:eastAsia="Times New Roman"/>
          <w:i/>
          <w:iCs/>
          <w:color w:val="000000"/>
          <w:spacing w:val="-3"/>
          <w:sz w:val="28"/>
          <w:szCs w:val="28"/>
        </w:rPr>
        <w:t>Желательно, чтобы дети двигались в играх свободно,</w:t>
      </w:r>
      <w:r w:rsidRPr="007678C4">
        <w:rPr>
          <w:rFonts w:eastAsia="Times New Roman"/>
          <w:i/>
          <w:iCs/>
          <w:color w:val="000000"/>
          <w:spacing w:val="-3"/>
          <w:sz w:val="28"/>
          <w:szCs w:val="28"/>
        </w:rPr>
        <w:br/>
      </w:r>
      <w:r w:rsidRPr="007678C4">
        <w:rPr>
          <w:rFonts w:eastAsia="Times New Roman"/>
          <w:i/>
          <w:iCs/>
          <w:color w:val="000000"/>
          <w:spacing w:val="-6"/>
          <w:sz w:val="28"/>
          <w:szCs w:val="28"/>
        </w:rPr>
        <w:t>без нормирования. Расстояние между детьми — 0,5 м.</w:t>
      </w:r>
    </w:p>
    <w:p w:rsidR="007678C4" w:rsidRDefault="007678C4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F86D91" w:rsidRDefault="00F86D91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707201" w:rsidRDefault="00707201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707201" w:rsidRDefault="00707201" w:rsidP="00FB0DF0">
      <w:pPr>
        <w:shd w:val="clear" w:color="auto" w:fill="FFFFFF"/>
        <w:tabs>
          <w:tab w:val="left" w:pos="1114"/>
        </w:tabs>
        <w:spacing w:line="322" w:lineRule="exact"/>
        <w:rPr>
          <w:i/>
          <w:iCs/>
          <w:color w:val="000000"/>
          <w:sz w:val="28"/>
          <w:szCs w:val="28"/>
        </w:rPr>
      </w:pPr>
    </w:p>
    <w:p w:rsidR="000E5F09" w:rsidRDefault="000E5F09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</w:p>
    <w:p w:rsidR="00F86D91" w:rsidRDefault="00F86D91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r w:rsidRPr="00E30257">
        <w:rPr>
          <w:iCs/>
          <w:color w:val="000000"/>
          <w:sz w:val="28"/>
          <w:szCs w:val="28"/>
        </w:rPr>
        <w:t>Литература</w:t>
      </w:r>
    </w:p>
    <w:p w:rsidR="000E5F09" w:rsidRPr="00E30257" w:rsidRDefault="000E5F09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</w:p>
    <w:p w:rsidR="00F86D91" w:rsidRPr="00E30257" w:rsidRDefault="00F86D91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r w:rsidRPr="00E30257">
        <w:rPr>
          <w:iCs/>
          <w:color w:val="000000"/>
          <w:sz w:val="28"/>
          <w:szCs w:val="28"/>
        </w:rPr>
        <w:t>Попов С.В. «</w:t>
      </w:r>
      <w:proofErr w:type="spellStart"/>
      <w:r w:rsidRPr="00E30257">
        <w:rPr>
          <w:iCs/>
          <w:color w:val="000000"/>
          <w:sz w:val="28"/>
          <w:szCs w:val="28"/>
        </w:rPr>
        <w:t>Валеология</w:t>
      </w:r>
      <w:proofErr w:type="spellEnd"/>
      <w:r w:rsidRPr="00E30257">
        <w:rPr>
          <w:iCs/>
          <w:color w:val="000000"/>
          <w:sz w:val="28"/>
          <w:szCs w:val="28"/>
        </w:rPr>
        <w:t xml:space="preserve"> в школе и дома», СПб СОЮЗ, 1997</w:t>
      </w:r>
    </w:p>
    <w:p w:rsidR="005E0B76" w:rsidRPr="00E30257" w:rsidRDefault="005E0B76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proofErr w:type="spellStart"/>
      <w:r w:rsidRPr="00E30257">
        <w:rPr>
          <w:iCs/>
          <w:color w:val="000000"/>
          <w:sz w:val="28"/>
          <w:szCs w:val="28"/>
        </w:rPr>
        <w:lastRenderedPageBreak/>
        <w:t>Брехман</w:t>
      </w:r>
      <w:proofErr w:type="spellEnd"/>
      <w:r w:rsidRPr="00E30257">
        <w:rPr>
          <w:iCs/>
          <w:color w:val="000000"/>
          <w:sz w:val="28"/>
          <w:szCs w:val="28"/>
        </w:rPr>
        <w:t xml:space="preserve"> И.И. «</w:t>
      </w:r>
      <w:proofErr w:type="spellStart"/>
      <w:r w:rsidRPr="00E30257">
        <w:rPr>
          <w:iCs/>
          <w:color w:val="000000"/>
          <w:sz w:val="28"/>
          <w:szCs w:val="28"/>
        </w:rPr>
        <w:t>Валеология</w:t>
      </w:r>
      <w:proofErr w:type="spellEnd"/>
      <w:r w:rsidRPr="00E30257">
        <w:rPr>
          <w:iCs/>
          <w:color w:val="000000"/>
          <w:sz w:val="28"/>
          <w:szCs w:val="28"/>
        </w:rPr>
        <w:t xml:space="preserve"> -  наука о здоровье», М, 1990</w:t>
      </w:r>
    </w:p>
    <w:p w:rsidR="005E0B76" w:rsidRPr="00E30257" w:rsidRDefault="005E0B76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r w:rsidRPr="00E30257">
        <w:rPr>
          <w:iCs/>
          <w:color w:val="000000"/>
          <w:sz w:val="28"/>
          <w:szCs w:val="28"/>
        </w:rPr>
        <w:t>Зайцев Г.К. «Здоровье школьников и учителей, СПб, 1995</w:t>
      </w:r>
    </w:p>
    <w:p w:rsidR="005E0B76" w:rsidRPr="00E30257" w:rsidRDefault="005E0B76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proofErr w:type="spellStart"/>
      <w:r w:rsidRPr="00E30257">
        <w:rPr>
          <w:iCs/>
          <w:color w:val="000000"/>
          <w:sz w:val="28"/>
          <w:szCs w:val="28"/>
        </w:rPr>
        <w:t>Колбанов</w:t>
      </w:r>
      <w:proofErr w:type="spellEnd"/>
      <w:r w:rsidRPr="00E30257">
        <w:rPr>
          <w:iCs/>
          <w:color w:val="000000"/>
          <w:sz w:val="28"/>
          <w:szCs w:val="28"/>
        </w:rPr>
        <w:t xml:space="preserve"> В.В., Зайцев Г.К. «</w:t>
      </w:r>
      <w:proofErr w:type="spellStart"/>
      <w:r w:rsidRPr="00E30257">
        <w:rPr>
          <w:iCs/>
          <w:color w:val="000000"/>
          <w:sz w:val="28"/>
          <w:szCs w:val="28"/>
        </w:rPr>
        <w:t>Валеология</w:t>
      </w:r>
      <w:proofErr w:type="spellEnd"/>
      <w:r w:rsidRPr="00E30257">
        <w:rPr>
          <w:iCs/>
          <w:color w:val="000000"/>
          <w:sz w:val="28"/>
          <w:szCs w:val="28"/>
        </w:rPr>
        <w:t xml:space="preserve"> в школе», СПб, 1992</w:t>
      </w:r>
    </w:p>
    <w:p w:rsidR="005E0B76" w:rsidRPr="00E30257" w:rsidRDefault="005E0B76" w:rsidP="00FB0DF0">
      <w:pPr>
        <w:shd w:val="clear" w:color="auto" w:fill="FFFFFF"/>
        <w:tabs>
          <w:tab w:val="left" w:pos="1114"/>
        </w:tabs>
        <w:spacing w:line="322" w:lineRule="exact"/>
        <w:rPr>
          <w:iCs/>
          <w:color w:val="000000"/>
          <w:sz w:val="28"/>
          <w:szCs w:val="28"/>
        </w:rPr>
      </w:pPr>
      <w:r w:rsidRPr="00E30257">
        <w:rPr>
          <w:iCs/>
          <w:color w:val="000000"/>
          <w:sz w:val="28"/>
          <w:szCs w:val="28"/>
        </w:rPr>
        <w:t xml:space="preserve">Татарников Л.Г. «Педагогическая </w:t>
      </w:r>
      <w:proofErr w:type="spellStart"/>
      <w:r w:rsidRPr="00E30257">
        <w:rPr>
          <w:iCs/>
          <w:color w:val="000000"/>
          <w:sz w:val="28"/>
          <w:szCs w:val="28"/>
        </w:rPr>
        <w:t>валеология</w:t>
      </w:r>
      <w:proofErr w:type="spellEnd"/>
      <w:r w:rsidRPr="00E30257">
        <w:rPr>
          <w:iCs/>
          <w:color w:val="000000"/>
          <w:sz w:val="28"/>
          <w:szCs w:val="28"/>
        </w:rPr>
        <w:t>»</w:t>
      </w:r>
      <w:r w:rsidR="00317CE3" w:rsidRPr="00E30257">
        <w:rPr>
          <w:iCs/>
          <w:color w:val="000000"/>
          <w:sz w:val="28"/>
          <w:szCs w:val="28"/>
        </w:rPr>
        <w:t>, СПб, 1995</w:t>
      </w:r>
    </w:p>
    <w:sectPr w:rsidR="005E0B76" w:rsidRPr="00E30257" w:rsidSect="00A20979">
      <w:type w:val="continuous"/>
      <w:pgSz w:w="11909" w:h="16834"/>
      <w:pgMar w:top="1162" w:right="552" w:bottom="360" w:left="199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566013E6"/>
    <w:lvl w:ilvl="0">
      <w:numFmt w:val="bullet"/>
      <w:lvlText w:val="*"/>
      <w:lvlJc w:val="left"/>
    </w:lvl>
  </w:abstractNum>
  <w:abstractNum w:abstractNumId="1" w15:restartNumberingAfterBreak="0">
    <w:nsid w:val="039359B5"/>
    <w:multiLevelType w:val="singleLevel"/>
    <w:tmpl w:val="58426354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79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56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71198"/>
    <w:rsid w:val="000561AA"/>
    <w:rsid w:val="000A23BE"/>
    <w:rsid w:val="000E5F09"/>
    <w:rsid w:val="00101A93"/>
    <w:rsid w:val="00164C3B"/>
    <w:rsid w:val="002475A5"/>
    <w:rsid w:val="002A19C8"/>
    <w:rsid w:val="002C71D3"/>
    <w:rsid w:val="00317CE3"/>
    <w:rsid w:val="003B2CC1"/>
    <w:rsid w:val="004545E6"/>
    <w:rsid w:val="005E0B76"/>
    <w:rsid w:val="00626C4C"/>
    <w:rsid w:val="00707201"/>
    <w:rsid w:val="007678C4"/>
    <w:rsid w:val="007E6557"/>
    <w:rsid w:val="008A7DDC"/>
    <w:rsid w:val="008D51A1"/>
    <w:rsid w:val="00950838"/>
    <w:rsid w:val="00986FA7"/>
    <w:rsid w:val="009A7D4F"/>
    <w:rsid w:val="00A20979"/>
    <w:rsid w:val="00AA6E48"/>
    <w:rsid w:val="00AE2E9B"/>
    <w:rsid w:val="00BA0197"/>
    <w:rsid w:val="00BC6D99"/>
    <w:rsid w:val="00BD61F8"/>
    <w:rsid w:val="00C11A32"/>
    <w:rsid w:val="00C25C72"/>
    <w:rsid w:val="00CD06E9"/>
    <w:rsid w:val="00CE396C"/>
    <w:rsid w:val="00D0217A"/>
    <w:rsid w:val="00D648C4"/>
    <w:rsid w:val="00E30257"/>
    <w:rsid w:val="00F71198"/>
    <w:rsid w:val="00F86D91"/>
    <w:rsid w:val="00FB0DF0"/>
    <w:rsid w:val="00FE6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  <w15:docId w15:val="{918288F3-5EE1-40C4-996B-CB01674AF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09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7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2138</Words>
  <Characters>12191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Курганская Татьяна Владимировна</dc:creator>
  <cp:lastModifiedBy>Анна</cp:lastModifiedBy>
  <cp:revision>4</cp:revision>
  <dcterms:created xsi:type="dcterms:W3CDTF">2022-04-13T07:59:00Z</dcterms:created>
  <dcterms:modified xsi:type="dcterms:W3CDTF">2022-09-28T19:30:00Z</dcterms:modified>
</cp:coreProperties>
</file>